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893F" w14:textId="56648840" w:rsidR="0000724F" w:rsidRDefault="000364AF" w:rsidP="00262213">
      <w:pPr>
        <w:pStyle w:val="Title"/>
        <w:rPr>
          <w:rFonts w:eastAsia="Calibri Light"/>
        </w:rPr>
      </w:pPr>
      <w:r>
        <w:rPr>
          <w:rFonts w:eastAsia="Calibri Light"/>
        </w:rPr>
        <w:t>Laboratory Ventilation Management P</w:t>
      </w:r>
      <w:r w:rsidR="00063AC2">
        <w:rPr>
          <w:rFonts w:eastAsia="Calibri Light"/>
        </w:rPr>
        <w:t>rogram Template</w:t>
      </w:r>
    </w:p>
    <w:p w14:paraId="7C94D676" w14:textId="711D085B" w:rsidR="0035102C" w:rsidRDefault="00F4208B" w:rsidP="0035102C">
      <w:r>
        <w:t>[</w:t>
      </w:r>
      <w:r w:rsidR="0035102C">
        <w:t>Instructions for template: The LVMP Template contains pre-written information and an outline of information to include in your organization’s LVMP. T</w:t>
      </w:r>
      <w:r w:rsidR="0035102C" w:rsidRPr="0035102C">
        <w:t>he intention is to be a</w:t>
      </w:r>
      <w:r w:rsidR="0035102C">
        <w:t xml:space="preserve"> high level</w:t>
      </w:r>
      <w:r w:rsidR="0035102C" w:rsidRPr="0035102C">
        <w:t xml:space="preserve"> organizational document to manage ventilation</w:t>
      </w:r>
      <w:r w:rsidR="0035102C">
        <w:t xml:space="preserve">. It’s a starting point that can be adjusted to meet your organization’s format. Content is optional and can be changed to best fit your laboratories. </w:t>
      </w:r>
    </w:p>
    <w:p w14:paraId="6AFE24F7" w14:textId="762B0621" w:rsidR="0035102C" w:rsidRPr="0035102C" w:rsidRDefault="0035102C" w:rsidP="0035102C">
      <w:r>
        <w:t xml:space="preserve">Throughout the template are examples or instructions which are marked with </w:t>
      </w:r>
      <w:r>
        <w:rPr>
          <w:i/>
          <w:iCs/>
        </w:rPr>
        <w:t>italics</w:t>
      </w:r>
      <w:r>
        <w:t xml:space="preserve"> and [brackets]. This is where information should be in</w:t>
      </w:r>
      <w:r w:rsidR="00F4208B">
        <w:t>serted</w:t>
      </w:r>
      <w:r>
        <w:t xml:space="preserve"> by the organization.</w:t>
      </w:r>
      <w:r w:rsidR="00F4208B">
        <w:t>]</w:t>
      </w:r>
      <w:r>
        <w:t xml:space="preserve"> </w:t>
      </w:r>
    </w:p>
    <w:sdt>
      <w:sdtPr>
        <w:rPr>
          <w:rFonts w:asciiTheme="minorHAnsi" w:eastAsiaTheme="minorHAnsi" w:hAnsiTheme="minorHAnsi" w:cstheme="minorBidi"/>
          <w:color w:val="auto"/>
          <w:sz w:val="22"/>
          <w:szCs w:val="22"/>
        </w:rPr>
        <w:id w:val="1840811575"/>
        <w:docPartObj>
          <w:docPartGallery w:val="Table of Contents"/>
          <w:docPartUnique/>
        </w:docPartObj>
      </w:sdtPr>
      <w:sdtEndPr>
        <w:rPr>
          <w:b/>
          <w:bCs/>
          <w:noProof/>
        </w:rPr>
      </w:sdtEndPr>
      <w:sdtContent>
        <w:p w14:paraId="547B3329" w14:textId="77777777" w:rsidR="003B7AC3" w:rsidRDefault="003B7AC3" w:rsidP="003B7AC3">
          <w:pPr>
            <w:pStyle w:val="TOCHeading"/>
          </w:pPr>
          <w:r>
            <w:t>Contents</w:t>
          </w:r>
        </w:p>
        <w:p w14:paraId="7EEFB3B8" w14:textId="3AAB50B4" w:rsidR="0035102C" w:rsidRDefault="003B7AC3">
          <w:pPr>
            <w:pStyle w:val="TOC1"/>
            <w:rPr>
              <w:rFonts w:eastAsiaTheme="minorEastAsia"/>
              <w:noProof/>
              <w:kern w:val="2"/>
              <w14:ligatures w14:val="standardContextual"/>
            </w:rPr>
          </w:pPr>
          <w:r w:rsidRPr="003B7AC3">
            <w:fldChar w:fldCharType="begin"/>
          </w:r>
          <w:r w:rsidRPr="003B7AC3">
            <w:instrText xml:space="preserve"> TOC \o "1-3" \h \z \u </w:instrText>
          </w:r>
          <w:r w:rsidRPr="003B7AC3">
            <w:fldChar w:fldCharType="separate"/>
          </w:r>
          <w:hyperlink w:anchor="_Toc141767734" w:history="1">
            <w:r w:rsidR="0035102C" w:rsidRPr="00E26F70">
              <w:rPr>
                <w:rStyle w:val="Hyperlink"/>
                <w:noProof/>
              </w:rPr>
              <w:t>1)</w:t>
            </w:r>
            <w:r w:rsidR="0035102C">
              <w:rPr>
                <w:rFonts w:eastAsiaTheme="minorEastAsia"/>
                <w:noProof/>
                <w:kern w:val="2"/>
                <w14:ligatures w14:val="standardContextual"/>
              </w:rPr>
              <w:tab/>
            </w:r>
            <w:r w:rsidR="0035102C" w:rsidRPr="00E26F70">
              <w:rPr>
                <w:rStyle w:val="Hyperlink"/>
                <w:noProof/>
              </w:rPr>
              <w:t>Introduction</w:t>
            </w:r>
            <w:r w:rsidR="0035102C">
              <w:rPr>
                <w:noProof/>
                <w:webHidden/>
              </w:rPr>
              <w:tab/>
            </w:r>
            <w:r w:rsidR="0035102C">
              <w:rPr>
                <w:noProof/>
                <w:webHidden/>
              </w:rPr>
              <w:fldChar w:fldCharType="begin"/>
            </w:r>
            <w:r w:rsidR="0035102C">
              <w:rPr>
                <w:noProof/>
                <w:webHidden/>
              </w:rPr>
              <w:instrText xml:space="preserve"> PAGEREF _Toc141767734 \h </w:instrText>
            </w:r>
            <w:r w:rsidR="0035102C">
              <w:rPr>
                <w:noProof/>
                <w:webHidden/>
              </w:rPr>
            </w:r>
            <w:r w:rsidR="0035102C">
              <w:rPr>
                <w:noProof/>
                <w:webHidden/>
              </w:rPr>
              <w:fldChar w:fldCharType="separate"/>
            </w:r>
            <w:r w:rsidR="0035102C">
              <w:rPr>
                <w:noProof/>
                <w:webHidden/>
              </w:rPr>
              <w:t>2</w:t>
            </w:r>
            <w:r w:rsidR="0035102C">
              <w:rPr>
                <w:noProof/>
                <w:webHidden/>
              </w:rPr>
              <w:fldChar w:fldCharType="end"/>
            </w:r>
          </w:hyperlink>
        </w:p>
        <w:p w14:paraId="4CCE945A" w14:textId="07656CB9" w:rsidR="0035102C" w:rsidRDefault="00204B52">
          <w:pPr>
            <w:pStyle w:val="TOC2"/>
            <w:rPr>
              <w:rFonts w:eastAsiaTheme="minorEastAsia"/>
              <w:noProof/>
              <w:kern w:val="2"/>
              <w14:ligatures w14:val="standardContextual"/>
            </w:rPr>
          </w:pPr>
          <w:hyperlink w:anchor="_Toc141767735" w:history="1">
            <w:r w:rsidR="0035102C" w:rsidRPr="00E26F70">
              <w:rPr>
                <w:rStyle w:val="Hyperlink"/>
                <w:noProof/>
              </w:rPr>
              <w:t>a)</w:t>
            </w:r>
            <w:r w:rsidR="0035102C">
              <w:rPr>
                <w:rFonts w:eastAsiaTheme="minorEastAsia"/>
                <w:noProof/>
                <w:kern w:val="2"/>
                <w14:ligatures w14:val="standardContextual"/>
              </w:rPr>
              <w:tab/>
            </w:r>
            <w:r w:rsidR="0035102C" w:rsidRPr="00E26F70">
              <w:rPr>
                <w:rStyle w:val="Hyperlink"/>
                <w:noProof/>
              </w:rPr>
              <w:t>Purpose</w:t>
            </w:r>
            <w:r w:rsidR="0035102C">
              <w:rPr>
                <w:noProof/>
                <w:webHidden/>
              </w:rPr>
              <w:tab/>
            </w:r>
            <w:r w:rsidR="0035102C">
              <w:rPr>
                <w:noProof/>
                <w:webHidden/>
              </w:rPr>
              <w:fldChar w:fldCharType="begin"/>
            </w:r>
            <w:r w:rsidR="0035102C">
              <w:rPr>
                <w:noProof/>
                <w:webHidden/>
              </w:rPr>
              <w:instrText xml:space="preserve"> PAGEREF _Toc141767735 \h </w:instrText>
            </w:r>
            <w:r w:rsidR="0035102C">
              <w:rPr>
                <w:noProof/>
                <w:webHidden/>
              </w:rPr>
            </w:r>
            <w:r w:rsidR="0035102C">
              <w:rPr>
                <w:noProof/>
                <w:webHidden/>
              </w:rPr>
              <w:fldChar w:fldCharType="separate"/>
            </w:r>
            <w:r w:rsidR="0035102C">
              <w:rPr>
                <w:noProof/>
                <w:webHidden/>
              </w:rPr>
              <w:t>2</w:t>
            </w:r>
            <w:r w:rsidR="0035102C">
              <w:rPr>
                <w:noProof/>
                <w:webHidden/>
              </w:rPr>
              <w:fldChar w:fldCharType="end"/>
            </w:r>
          </w:hyperlink>
        </w:p>
        <w:p w14:paraId="2C1E19F0" w14:textId="14B0D1D1" w:rsidR="0035102C" w:rsidRDefault="00204B52">
          <w:pPr>
            <w:pStyle w:val="TOC2"/>
            <w:rPr>
              <w:rFonts w:eastAsiaTheme="minorEastAsia"/>
              <w:noProof/>
              <w:kern w:val="2"/>
              <w14:ligatures w14:val="standardContextual"/>
            </w:rPr>
          </w:pPr>
          <w:hyperlink w:anchor="_Toc141767736" w:history="1">
            <w:r w:rsidR="0035102C" w:rsidRPr="00E26F70">
              <w:rPr>
                <w:rStyle w:val="Hyperlink"/>
                <w:noProof/>
              </w:rPr>
              <w:t>b)</w:t>
            </w:r>
            <w:r w:rsidR="0035102C">
              <w:rPr>
                <w:rFonts w:eastAsiaTheme="minorEastAsia"/>
                <w:noProof/>
                <w:kern w:val="2"/>
                <w14:ligatures w14:val="standardContextual"/>
              </w:rPr>
              <w:tab/>
            </w:r>
            <w:r w:rsidR="0035102C" w:rsidRPr="00E26F70">
              <w:rPr>
                <w:rStyle w:val="Hyperlink"/>
                <w:noProof/>
              </w:rPr>
              <w:t>Scope</w:t>
            </w:r>
            <w:r w:rsidR="0035102C">
              <w:rPr>
                <w:noProof/>
                <w:webHidden/>
              </w:rPr>
              <w:tab/>
            </w:r>
            <w:r w:rsidR="0035102C">
              <w:rPr>
                <w:noProof/>
                <w:webHidden/>
              </w:rPr>
              <w:fldChar w:fldCharType="begin"/>
            </w:r>
            <w:r w:rsidR="0035102C">
              <w:rPr>
                <w:noProof/>
                <w:webHidden/>
              </w:rPr>
              <w:instrText xml:space="preserve"> PAGEREF _Toc141767736 \h </w:instrText>
            </w:r>
            <w:r w:rsidR="0035102C">
              <w:rPr>
                <w:noProof/>
                <w:webHidden/>
              </w:rPr>
            </w:r>
            <w:r w:rsidR="0035102C">
              <w:rPr>
                <w:noProof/>
                <w:webHidden/>
              </w:rPr>
              <w:fldChar w:fldCharType="separate"/>
            </w:r>
            <w:r w:rsidR="0035102C">
              <w:rPr>
                <w:noProof/>
                <w:webHidden/>
              </w:rPr>
              <w:t>2</w:t>
            </w:r>
            <w:r w:rsidR="0035102C">
              <w:rPr>
                <w:noProof/>
                <w:webHidden/>
              </w:rPr>
              <w:fldChar w:fldCharType="end"/>
            </w:r>
          </w:hyperlink>
        </w:p>
        <w:p w14:paraId="19D5CC7B" w14:textId="134D285E" w:rsidR="0035102C" w:rsidRDefault="00204B52">
          <w:pPr>
            <w:pStyle w:val="TOC2"/>
            <w:rPr>
              <w:rFonts w:eastAsiaTheme="minorEastAsia"/>
              <w:noProof/>
              <w:kern w:val="2"/>
              <w14:ligatures w14:val="standardContextual"/>
            </w:rPr>
          </w:pPr>
          <w:hyperlink w:anchor="_Toc141767737" w:history="1">
            <w:r w:rsidR="0035102C" w:rsidRPr="00E26F70">
              <w:rPr>
                <w:rStyle w:val="Hyperlink"/>
                <w:noProof/>
              </w:rPr>
              <w:t>i)</w:t>
            </w:r>
            <w:r w:rsidR="0035102C">
              <w:rPr>
                <w:rFonts w:eastAsiaTheme="minorEastAsia"/>
                <w:noProof/>
                <w:kern w:val="2"/>
                <w14:ligatures w14:val="standardContextual"/>
              </w:rPr>
              <w:tab/>
            </w:r>
            <w:r w:rsidR="0035102C" w:rsidRPr="00E26F70">
              <w:rPr>
                <w:rStyle w:val="Hyperlink"/>
                <w:noProof/>
              </w:rPr>
              <w:t>Building Information</w:t>
            </w:r>
            <w:r w:rsidR="0035102C">
              <w:rPr>
                <w:noProof/>
                <w:webHidden/>
              </w:rPr>
              <w:tab/>
            </w:r>
            <w:r w:rsidR="0035102C">
              <w:rPr>
                <w:noProof/>
                <w:webHidden/>
              </w:rPr>
              <w:fldChar w:fldCharType="begin"/>
            </w:r>
            <w:r w:rsidR="0035102C">
              <w:rPr>
                <w:noProof/>
                <w:webHidden/>
              </w:rPr>
              <w:instrText xml:space="preserve"> PAGEREF _Toc141767737 \h </w:instrText>
            </w:r>
            <w:r w:rsidR="0035102C">
              <w:rPr>
                <w:noProof/>
                <w:webHidden/>
              </w:rPr>
            </w:r>
            <w:r w:rsidR="0035102C">
              <w:rPr>
                <w:noProof/>
                <w:webHidden/>
              </w:rPr>
              <w:fldChar w:fldCharType="separate"/>
            </w:r>
            <w:r w:rsidR="0035102C">
              <w:rPr>
                <w:noProof/>
                <w:webHidden/>
              </w:rPr>
              <w:t>3</w:t>
            </w:r>
            <w:r w:rsidR="0035102C">
              <w:rPr>
                <w:noProof/>
                <w:webHidden/>
              </w:rPr>
              <w:fldChar w:fldCharType="end"/>
            </w:r>
          </w:hyperlink>
        </w:p>
        <w:p w14:paraId="3A123851" w14:textId="013F4A80" w:rsidR="0035102C" w:rsidRDefault="00204B52">
          <w:pPr>
            <w:pStyle w:val="TOC2"/>
            <w:rPr>
              <w:rFonts w:eastAsiaTheme="minorEastAsia"/>
              <w:noProof/>
              <w:kern w:val="2"/>
              <w14:ligatures w14:val="standardContextual"/>
            </w:rPr>
          </w:pPr>
          <w:hyperlink w:anchor="_Toc141767738" w:history="1">
            <w:r w:rsidR="0035102C" w:rsidRPr="00E26F70">
              <w:rPr>
                <w:rStyle w:val="Hyperlink"/>
                <w:noProof/>
              </w:rPr>
              <w:t>ii)</w:t>
            </w:r>
            <w:r w:rsidR="0035102C">
              <w:rPr>
                <w:rFonts w:eastAsiaTheme="minorEastAsia"/>
                <w:noProof/>
                <w:kern w:val="2"/>
                <w14:ligatures w14:val="standardContextual"/>
              </w:rPr>
              <w:tab/>
            </w:r>
            <w:r w:rsidR="0035102C" w:rsidRPr="00E26F70">
              <w:rPr>
                <w:rStyle w:val="Hyperlink"/>
                <w:noProof/>
              </w:rPr>
              <w:t>Exclusions</w:t>
            </w:r>
            <w:r w:rsidR="0035102C">
              <w:rPr>
                <w:noProof/>
                <w:webHidden/>
              </w:rPr>
              <w:tab/>
            </w:r>
            <w:r w:rsidR="0035102C">
              <w:rPr>
                <w:noProof/>
                <w:webHidden/>
              </w:rPr>
              <w:fldChar w:fldCharType="begin"/>
            </w:r>
            <w:r w:rsidR="0035102C">
              <w:rPr>
                <w:noProof/>
                <w:webHidden/>
              </w:rPr>
              <w:instrText xml:space="preserve"> PAGEREF _Toc141767738 \h </w:instrText>
            </w:r>
            <w:r w:rsidR="0035102C">
              <w:rPr>
                <w:noProof/>
                <w:webHidden/>
              </w:rPr>
            </w:r>
            <w:r w:rsidR="0035102C">
              <w:rPr>
                <w:noProof/>
                <w:webHidden/>
              </w:rPr>
              <w:fldChar w:fldCharType="separate"/>
            </w:r>
            <w:r w:rsidR="0035102C">
              <w:rPr>
                <w:noProof/>
                <w:webHidden/>
              </w:rPr>
              <w:t>3</w:t>
            </w:r>
            <w:r w:rsidR="0035102C">
              <w:rPr>
                <w:noProof/>
                <w:webHidden/>
              </w:rPr>
              <w:fldChar w:fldCharType="end"/>
            </w:r>
          </w:hyperlink>
        </w:p>
        <w:p w14:paraId="680746A7" w14:textId="0D7257BC" w:rsidR="0035102C" w:rsidRDefault="00204B52">
          <w:pPr>
            <w:pStyle w:val="TOC1"/>
            <w:rPr>
              <w:rFonts w:eastAsiaTheme="minorEastAsia"/>
              <w:noProof/>
              <w:kern w:val="2"/>
              <w14:ligatures w14:val="standardContextual"/>
            </w:rPr>
          </w:pPr>
          <w:hyperlink w:anchor="_Toc141767739" w:history="1">
            <w:r w:rsidR="0035102C" w:rsidRPr="00E26F70">
              <w:rPr>
                <w:rStyle w:val="Hyperlink"/>
                <w:noProof/>
              </w:rPr>
              <w:t>2)</w:t>
            </w:r>
            <w:r w:rsidR="0035102C">
              <w:rPr>
                <w:rFonts w:eastAsiaTheme="minorEastAsia"/>
                <w:noProof/>
                <w:kern w:val="2"/>
                <w14:ligatures w14:val="standardContextual"/>
              </w:rPr>
              <w:tab/>
            </w:r>
            <w:r w:rsidR="0035102C" w:rsidRPr="00E26F70">
              <w:rPr>
                <w:rStyle w:val="Hyperlink"/>
                <w:noProof/>
              </w:rPr>
              <w:t>Objectives</w:t>
            </w:r>
            <w:r w:rsidR="0035102C">
              <w:rPr>
                <w:noProof/>
                <w:webHidden/>
              </w:rPr>
              <w:tab/>
            </w:r>
            <w:r w:rsidR="0035102C">
              <w:rPr>
                <w:noProof/>
                <w:webHidden/>
              </w:rPr>
              <w:fldChar w:fldCharType="begin"/>
            </w:r>
            <w:r w:rsidR="0035102C">
              <w:rPr>
                <w:noProof/>
                <w:webHidden/>
              </w:rPr>
              <w:instrText xml:space="preserve"> PAGEREF _Toc141767739 \h </w:instrText>
            </w:r>
            <w:r w:rsidR="0035102C">
              <w:rPr>
                <w:noProof/>
                <w:webHidden/>
              </w:rPr>
            </w:r>
            <w:r w:rsidR="0035102C">
              <w:rPr>
                <w:noProof/>
                <w:webHidden/>
              </w:rPr>
              <w:fldChar w:fldCharType="separate"/>
            </w:r>
            <w:r w:rsidR="0035102C">
              <w:rPr>
                <w:noProof/>
                <w:webHidden/>
              </w:rPr>
              <w:t>3</w:t>
            </w:r>
            <w:r w:rsidR="0035102C">
              <w:rPr>
                <w:noProof/>
                <w:webHidden/>
              </w:rPr>
              <w:fldChar w:fldCharType="end"/>
            </w:r>
          </w:hyperlink>
        </w:p>
        <w:p w14:paraId="7A2E5C97" w14:textId="690A367D" w:rsidR="0035102C" w:rsidRDefault="00204B52">
          <w:pPr>
            <w:pStyle w:val="TOC2"/>
            <w:rPr>
              <w:rFonts w:eastAsiaTheme="minorEastAsia"/>
              <w:noProof/>
              <w:kern w:val="2"/>
              <w14:ligatures w14:val="standardContextual"/>
            </w:rPr>
          </w:pPr>
          <w:hyperlink w:anchor="_Toc141767740" w:history="1">
            <w:r w:rsidR="0035102C" w:rsidRPr="00E26F70">
              <w:rPr>
                <w:rStyle w:val="Hyperlink"/>
                <w:noProof/>
              </w:rPr>
              <w:t>a)</w:t>
            </w:r>
            <w:r w:rsidR="0035102C">
              <w:rPr>
                <w:rFonts w:eastAsiaTheme="minorEastAsia"/>
                <w:noProof/>
                <w:kern w:val="2"/>
                <w14:ligatures w14:val="standardContextual"/>
              </w:rPr>
              <w:tab/>
            </w:r>
            <w:r w:rsidR="0035102C" w:rsidRPr="00E26F70">
              <w:rPr>
                <w:rStyle w:val="Hyperlink"/>
                <w:noProof/>
              </w:rPr>
              <w:t>Safety</w:t>
            </w:r>
            <w:r w:rsidR="0035102C">
              <w:rPr>
                <w:noProof/>
                <w:webHidden/>
              </w:rPr>
              <w:tab/>
            </w:r>
            <w:r w:rsidR="0035102C">
              <w:rPr>
                <w:noProof/>
                <w:webHidden/>
              </w:rPr>
              <w:fldChar w:fldCharType="begin"/>
            </w:r>
            <w:r w:rsidR="0035102C">
              <w:rPr>
                <w:noProof/>
                <w:webHidden/>
              </w:rPr>
              <w:instrText xml:space="preserve"> PAGEREF _Toc141767740 \h </w:instrText>
            </w:r>
            <w:r w:rsidR="0035102C">
              <w:rPr>
                <w:noProof/>
                <w:webHidden/>
              </w:rPr>
            </w:r>
            <w:r w:rsidR="0035102C">
              <w:rPr>
                <w:noProof/>
                <w:webHidden/>
              </w:rPr>
              <w:fldChar w:fldCharType="separate"/>
            </w:r>
            <w:r w:rsidR="0035102C">
              <w:rPr>
                <w:noProof/>
                <w:webHidden/>
              </w:rPr>
              <w:t>3</w:t>
            </w:r>
            <w:r w:rsidR="0035102C">
              <w:rPr>
                <w:noProof/>
                <w:webHidden/>
              </w:rPr>
              <w:fldChar w:fldCharType="end"/>
            </w:r>
          </w:hyperlink>
        </w:p>
        <w:p w14:paraId="5FA30A95" w14:textId="14143D35" w:rsidR="0035102C" w:rsidRDefault="00204B52">
          <w:pPr>
            <w:pStyle w:val="TOC2"/>
            <w:rPr>
              <w:rFonts w:eastAsiaTheme="minorEastAsia"/>
              <w:noProof/>
              <w:kern w:val="2"/>
              <w14:ligatures w14:val="standardContextual"/>
            </w:rPr>
          </w:pPr>
          <w:hyperlink w:anchor="_Toc141767741" w:history="1">
            <w:r w:rsidR="0035102C" w:rsidRPr="00E26F70">
              <w:rPr>
                <w:rStyle w:val="Hyperlink"/>
                <w:noProof/>
              </w:rPr>
              <w:t>b)</w:t>
            </w:r>
            <w:r w:rsidR="0035102C">
              <w:rPr>
                <w:rFonts w:eastAsiaTheme="minorEastAsia"/>
                <w:noProof/>
                <w:kern w:val="2"/>
                <w14:ligatures w14:val="standardContextual"/>
              </w:rPr>
              <w:tab/>
            </w:r>
            <w:r w:rsidR="0035102C" w:rsidRPr="00E26F70">
              <w:rPr>
                <w:rStyle w:val="Hyperlink"/>
                <w:noProof/>
              </w:rPr>
              <w:t>Energy Efficiency</w:t>
            </w:r>
            <w:r w:rsidR="0035102C">
              <w:rPr>
                <w:noProof/>
                <w:webHidden/>
              </w:rPr>
              <w:tab/>
            </w:r>
            <w:r w:rsidR="0035102C">
              <w:rPr>
                <w:noProof/>
                <w:webHidden/>
              </w:rPr>
              <w:fldChar w:fldCharType="begin"/>
            </w:r>
            <w:r w:rsidR="0035102C">
              <w:rPr>
                <w:noProof/>
                <w:webHidden/>
              </w:rPr>
              <w:instrText xml:space="preserve"> PAGEREF _Toc141767741 \h </w:instrText>
            </w:r>
            <w:r w:rsidR="0035102C">
              <w:rPr>
                <w:noProof/>
                <w:webHidden/>
              </w:rPr>
            </w:r>
            <w:r w:rsidR="0035102C">
              <w:rPr>
                <w:noProof/>
                <w:webHidden/>
              </w:rPr>
              <w:fldChar w:fldCharType="separate"/>
            </w:r>
            <w:r w:rsidR="0035102C">
              <w:rPr>
                <w:noProof/>
                <w:webHidden/>
              </w:rPr>
              <w:t>3</w:t>
            </w:r>
            <w:r w:rsidR="0035102C">
              <w:rPr>
                <w:noProof/>
                <w:webHidden/>
              </w:rPr>
              <w:fldChar w:fldCharType="end"/>
            </w:r>
          </w:hyperlink>
        </w:p>
        <w:p w14:paraId="0CD9EE8B" w14:textId="48304FDD" w:rsidR="0035102C" w:rsidRDefault="00204B52">
          <w:pPr>
            <w:pStyle w:val="TOC2"/>
            <w:rPr>
              <w:rFonts w:eastAsiaTheme="minorEastAsia"/>
              <w:noProof/>
              <w:kern w:val="2"/>
              <w14:ligatures w14:val="standardContextual"/>
            </w:rPr>
          </w:pPr>
          <w:hyperlink w:anchor="_Toc141767742" w:history="1">
            <w:r w:rsidR="0035102C" w:rsidRPr="00E26F70">
              <w:rPr>
                <w:rStyle w:val="Hyperlink"/>
                <w:noProof/>
              </w:rPr>
              <w:t>c)</w:t>
            </w:r>
            <w:r w:rsidR="0035102C">
              <w:rPr>
                <w:rFonts w:eastAsiaTheme="minorEastAsia"/>
                <w:noProof/>
                <w:kern w:val="2"/>
                <w14:ligatures w14:val="standardContextual"/>
              </w:rPr>
              <w:tab/>
            </w:r>
            <w:r w:rsidR="0035102C" w:rsidRPr="00E26F70">
              <w:rPr>
                <w:rStyle w:val="Hyperlink"/>
                <w:noProof/>
              </w:rPr>
              <w:t>Equipment Lifetime and Operation</w:t>
            </w:r>
            <w:r w:rsidR="0035102C">
              <w:rPr>
                <w:noProof/>
                <w:webHidden/>
              </w:rPr>
              <w:tab/>
            </w:r>
            <w:r w:rsidR="0035102C">
              <w:rPr>
                <w:noProof/>
                <w:webHidden/>
              </w:rPr>
              <w:fldChar w:fldCharType="begin"/>
            </w:r>
            <w:r w:rsidR="0035102C">
              <w:rPr>
                <w:noProof/>
                <w:webHidden/>
              </w:rPr>
              <w:instrText xml:space="preserve"> PAGEREF _Toc141767742 \h </w:instrText>
            </w:r>
            <w:r w:rsidR="0035102C">
              <w:rPr>
                <w:noProof/>
                <w:webHidden/>
              </w:rPr>
            </w:r>
            <w:r w:rsidR="0035102C">
              <w:rPr>
                <w:noProof/>
                <w:webHidden/>
              </w:rPr>
              <w:fldChar w:fldCharType="separate"/>
            </w:r>
            <w:r w:rsidR="0035102C">
              <w:rPr>
                <w:noProof/>
                <w:webHidden/>
              </w:rPr>
              <w:t>4</w:t>
            </w:r>
            <w:r w:rsidR="0035102C">
              <w:rPr>
                <w:noProof/>
                <w:webHidden/>
              </w:rPr>
              <w:fldChar w:fldCharType="end"/>
            </w:r>
          </w:hyperlink>
        </w:p>
        <w:p w14:paraId="1FA0FA01" w14:textId="4A2AB8BB" w:rsidR="0035102C" w:rsidRDefault="00204B52">
          <w:pPr>
            <w:pStyle w:val="TOC2"/>
            <w:rPr>
              <w:rFonts w:eastAsiaTheme="minorEastAsia"/>
              <w:noProof/>
              <w:kern w:val="2"/>
              <w14:ligatures w14:val="standardContextual"/>
            </w:rPr>
          </w:pPr>
          <w:hyperlink w:anchor="_Toc141767743" w:history="1">
            <w:r w:rsidR="0035102C" w:rsidRPr="00E26F70">
              <w:rPr>
                <w:rStyle w:val="Hyperlink"/>
                <w:noProof/>
              </w:rPr>
              <w:t>d)</w:t>
            </w:r>
            <w:r w:rsidR="0035102C">
              <w:rPr>
                <w:rFonts w:eastAsiaTheme="minorEastAsia"/>
                <w:noProof/>
                <w:kern w:val="2"/>
                <w14:ligatures w14:val="standardContextual"/>
              </w:rPr>
              <w:tab/>
            </w:r>
            <w:r w:rsidR="0035102C" w:rsidRPr="00E26F70">
              <w:rPr>
                <w:rStyle w:val="Hyperlink"/>
                <w:noProof/>
              </w:rPr>
              <w:t>Other Organization Objectives</w:t>
            </w:r>
            <w:r w:rsidR="0035102C">
              <w:rPr>
                <w:noProof/>
                <w:webHidden/>
              </w:rPr>
              <w:tab/>
            </w:r>
            <w:r w:rsidR="0035102C">
              <w:rPr>
                <w:noProof/>
                <w:webHidden/>
              </w:rPr>
              <w:fldChar w:fldCharType="begin"/>
            </w:r>
            <w:r w:rsidR="0035102C">
              <w:rPr>
                <w:noProof/>
                <w:webHidden/>
              </w:rPr>
              <w:instrText xml:space="preserve"> PAGEREF _Toc141767743 \h </w:instrText>
            </w:r>
            <w:r w:rsidR="0035102C">
              <w:rPr>
                <w:noProof/>
                <w:webHidden/>
              </w:rPr>
            </w:r>
            <w:r w:rsidR="0035102C">
              <w:rPr>
                <w:noProof/>
                <w:webHidden/>
              </w:rPr>
              <w:fldChar w:fldCharType="separate"/>
            </w:r>
            <w:r w:rsidR="0035102C">
              <w:rPr>
                <w:noProof/>
                <w:webHidden/>
              </w:rPr>
              <w:t>4</w:t>
            </w:r>
            <w:r w:rsidR="0035102C">
              <w:rPr>
                <w:noProof/>
                <w:webHidden/>
              </w:rPr>
              <w:fldChar w:fldCharType="end"/>
            </w:r>
          </w:hyperlink>
        </w:p>
        <w:p w14:paraId="7DA3B1FB" w14:textId="5A768D1B" w:rsidR="0035102C" w:rsidRDefault="00204B52">
          <w:pPr>
            <w:pStyle w:val="TOC1"/>
            <w:rPr>
              <w:rFonts w:eastAsiaTheme="minorEastAsia"/>
              <w:noProof/>
              <w:kern w:val="2"/>
              <w14:ligatures w14:val="standardContextual"/>
            </w:rPr>
          </w:pPr>
          <w:hyperlink w:anchor="_Toc141767744" w:history="1">
            <w:r w:rsidR="0035102C" w:rsidRPr="00E26F70">
              <w:rPr>
                <w:rStyle w:val="Hyperlink"/>
                <w:noProof/>
              </w:rPr>
              <w:t>3)</w:t>
            </w:r>
            <w:r w:rsidR="0035102C">
              <w:rPr>
                <w:rFonts w:eastAsiaTheme="minorEastAsia"/>
                <w:noProof/>
                <w:kern w:val="2"/>
                <w14:ligatures w14:val="standardContextual"/>
              </w:rPr>
              <w:tab/>
            </w:r>
            <w:r w:rsidR="0035102C" w:rsidRPr="00E26F70">
              <w:rPr>
                <w:rStyle w:val="Hyperlink"/>
                <w:noProof/>
              </w:rPr>
              <w:t>Relevant Standards/Requirements</w:t>
            </w:r>
            <w:r w:rsidR="0035102C">
              <w:rPr>
                <w:noProof/>
                <w:webHidden/>
              </w:rPr>
              <w:tab/>
            </w:r>
            <w:r w:rsidR="0035102C">
              <w:rPr>
                <w:noProof/>
                <w:webHidden/>
              </w:rPr>
              <w:fldChar w:fldCharType="begin"/>
            </w:r>
            <w:r w:rsidR="0035102C">
              <w:rPr>
                <w:noProof/>
                <w:webHidden/>
              </w:rPr>
              <w:instrText xml:space="preserve"> PAGEREF _Toc141767744 \h </w:instrText>
            </w:r>
            <w:r w:rsidR="0035102C">
              <w:rPr>
                <w:noProof/>
                <w:webHidden/>
              </w:rPr>
            </w:r>
            <w:r w:rsidR="0035102C">
              <w:rPr>
                <w:noProof/>
                <w:webHidden/>
              </w:rPr>
              <w:fldChar w:fldCharType="separate"/>
            </w:r>
            <w:r w:rsidR="0035102C">
              <w:rPr>
                <w:noProof/>
                <w:webHidden/>
              </w:rPr>
              <w:t>4</w:t>
            </w:r>
            <w:r w:rsidR="0035102C">
              <w:rPr>
                <w:noProof/>
                <w:webHidden/>
              </w:rPr>
              <w:fldChar w:fldCharType="end"/>
            </w:r>
          </w:hyperlink>
        </w:p>
        <w:p w14:paraId="0BEFDE2D" w14:textId="7A43095D" w:rsidR="0035102C" w:rsidRDefault="00204B52">
          <w:pPr>
            <w:pStyle w:val="TOC2"/>
            <w:rPr>
              <w:rFonts w:eastAsiaTheme="minorEastAsia"/>
              <w:noProof/>
              <w:kern w:val="2"/>
              <w14:ligatures w14:val="standardContextual"/>
            </w:rPr>
          </w:pPr>
          <w:hyperlink w:anchor="_Toc141767745" w:history="1">
            <w:r w:rsidR="0035102C" w:rsidRPr="00E26F70">
              <w:rPr>
                <w:rStyle w:val="Hyperlink"/>
                <w:noProof/>
              </w:rPr>
              <w:t>a)</w:t>
            </w:r>
            <w:r w:rsidR="0035102C">
              <w:rPr>
                <w:rFonts w:eastAsiaTheme="minorEastAsia"/>
                <w:noProof/>
                <w:kern w:val="2"/>
                <w14:ligatures w14:val="standardContextual"/>
              </w:rPr>
              <w:tab/>
            </w:r>
            <w:r w:rsidR="0035102C" w:rsidRPr="00E26F70">
              <w:rPr>
                <w:rStyle w:val="Hyperlink"/>
                <w:noProof/>
              </w:rPr>
              <w:t>External Requirements</w:t>
            </w:r>
            <w:r w:rsidR="0035102C">
              <w:rPr>
                <w:noProof/>
                <w:webHidden/>
              </w:rPr>
              <w:tab/>
            </w:r>
            <w:r w:rsidR="0035102C">
              <w:rPr>
                <w:noProof/>
                <w:webHidden/>
              </w:rPr>
              <w:fldChar w:fldCharType="begin"/>
            </w:r>
            <w:r w:rsidR="0035102C">
              <w:rPr>
                <w:noProof/>
                <w:webHidden/>
              </w:rPr>
              <w:instrText xml:space="preserve"> PAGEREF _Toc141767745 \h </w:instrText>
            </w:r>
            <w:r w:rsidR="0035102C">
              <w:rPr>
                <w:noProof/>
                <w:webHidden/>
              </w:rPr>
            </w:r>
            <w:r w:rsidR="0035102C">
              <w:rPr>
                <w:noProof/>
                <w:webHidden/>
              </w:rPr>
              <w:fldChar w:fldCharType="separate"/>
            </w:r>
            <w:r w:rsidR="0035102C">
              <w:rPr>
                <w:noProof/>
                <w:webHidden/>
              </w:rPr>
              <w:t>4</w:t>
            </w:r>
            <w:r w:rsidR="0035102C">
              <w:rPr>
                <w:noProof/>
                <w:webHidden/>
              </w:rPr>
              <w:fldChar w:fldCharType="end"/>
            </w:r>
          </w:hyperlink>
        </w:p>
        <w:p w14:paraId="0C2B1EB8" w14:textId="62CFEA1C" w:rsidR="0035102C" w:rsidRDefault="00204B52">
          <w:pPr>
            <w:pStyle w:val="TOC2"/>
            <w:rPr>
              <w:rFonts w:eastAsiaTheme="minorEastAsia"/>
              <w:noProof/>
              <w:kern w:val="2"/>
              <w14:ligatures w14:val="standardContextual"/>
            </w:rPr>
          </w:pPr>
          <w:hyperlink w:anchor="_Toc141767746" w:history="1">
            <w:r w:rsidR="0035102C" w:rsidRPr="00E26F70">
              <w:rPr>
                <w:rStyle w:val="Hyperlink"/>
                <w:noProof/>
              </w:rPr>
              <w:t>b)</w:t>
            </w:r>
            <w:r w:rsidR="0035102C">
              <w:rPr>
                <w:rFonts w:eastAsiaTheme="minorEastAsia"/>
                <w:noProof/>
                <w:kern w:val="2"/>
                <w14:ligatures w14:val="standardContextual"/>
              </w:rPr>
              <w:tab/>
            </w:r>
            <w:r w:rsidR="0035102C" w:rsidRPr="00E26F70">
              <w:rPr>
                <w:rStyle w:val="Hyperlink"/>
                <w:noProof/>
              </w:rPr>
              <w:t>Internal Requirements</w:t>
            </w:r>
            <w:r w:rsidR="0035102C">
              <w:rPr>
                <w:noProof/>
                <w:webHidden/>
              </w:rPr>
              <w:tab/>
            </w:r>
            <w:r w:rsidR="0035102C">
              <w:rPr>
                <w:noProof/>
                <w:webHidden/>
              </w:rPr>
              <w:fldChar w:fldCharType="begin"/>
            </w:r>
            <w:r w:rsidR="0035102C">
              <w:rPr>
                <w:noProof/>
                <w:webHidden/>
              </w:rPr>
              <w:instrText xml:space="preserve"> PAGEREF _Toc141767746 \h </w:instrText>
            </w:r>
            <w:r w:rsidR="0035102C">
              <w:rPr>
                <w:noProof/>
                <w:webHidden/>
              </w:rPr>
            </w:r>
            <w:r w:rsidR="0035102C">
              <w:rPr>
                <w:noProof/>
                <w:webHidden/>
              </w:rPr>
              <w:fldChar w:fldCharType="separate"/>
            </w:r>
            <w:r w:rsidR="0035102C">
              <w:rPr>
                <w:noProof/>
                <w:webHidden/>
              </w:rPr>
              <w:t>5</w:t>
            </w:r>
            <w:r w:rsidR="0035102C">
              <w:rPr>
                <w:noProof/>
                <w:webHidden/>
              </w:rPr>
              <w:fldChar w:fldCharType="end"/>
            </w:r>
          </w:hyperlink>
        </w:p>
        <w:p w14:paraId="6D463F6C" w14:textId="38313753" w:rsidR="0035102C" w:rsidRDefault="00204B52">
          <w:pPr>
            <w:pStyle w:val="TOC1"/>
            <w:rPr>
              <w:rFonts w:eastAsiaTheme="minorEastAsia"/>
              <w:noProof/>
              <w:kern w:val="2"/>
              <w14:ligatures w14:val="standardContextual"/>
            </w:rPr>
          </w:pPr>
          <w:hyperlink w:anchor="_Toc141767747" w:history="1">
            <w:r w:rsidR="0035102C" w:rsidRPr="00E26F70">
              <w:rPr>
                <w:rStyle w:val="Hyperlink"/>
                <w:noProof/>
              </w:rPr>
              <w:t>4)</w:t>
            </w:r>
            <w:r w:rsidR="0035102C">
              <w:rPr>
                <w:rFonts w:eastAsiaTheme="minorEastAsia"/>
                <w:noProof/>
                <w:kern w:val="2"/>
                <w14:ligatures w14:val="standardContextual"/>
              </w:rPr>
              <w:tab/>
            </w:r>
            <w:r w:rsidR="0035102C" w:rsidRPr="00E26F70">
              <w:rPr>
                <w:rStyle w:val="Hyperlink"/>
                <w:noProof/>
              </w:rPr>
              <w:t>Stakeholder Roles and Responsibilities</w:t>
            </w:r>
            <w:r w:rsidR="0035102C">
              <w:rPr>
                <w:noProof/>
                <w:webHidden/>
              </w:rPr>
              <w:tab/>
            </w:r>
            <w:r w:rsidR="0035102C">
              <w:rPr>
                <w:noProof/>
                <w:webHidden/>
              </w:rPr>
              <w:fldChar w:fldCharType="begin"/>
            </w:r>
            <w:r w:rsidR="0035102C">
              <w:rPr>
                <w:noProof/>
                <w:webHidden/>
              </w:rPr>
              <w:instrText xml:space="preserve"> PAGEREF _Toc141767747 \h </w:instrText>
            </w:r>
            <w:r w:rsidR="0035102C">
              <w:rPr>
                <w:noProof/>
                <w:webHidden/>
              </w:rPr>
            </w:r>
            <w:r w:rsidR="0035102C">
              <w:rPr>
                <w:noProof/>
                <w:webHidden/>
              </w:rPr>
              <w:fldChar w:fldCharType="separate"/>
            </w:r>
            <w:r w:rsidR="0035102C">
              <w:rPr>
                <w:noProof/>
                <w:webHidden/>
              </w:rPr>
              <w:t>5</w:t>
            </w:r>
            <w:r w:rsidR="0035102C">
              <w:rPr>
                <w:noProof/>
                <w:webHidden/>
              </w:rPr>
              <w:fldChar w:fldCharType="end"/>
            </w:r>
          </w:hyperlink>
        </w:p>
        <w:p w14:paraId="3AFC167C" w14:textId="57CC40A5" w:rsidR="0035102C" w:rsidRDefault="00204B52">
          <w:pPr>
            <w:pStyle w:val="TOC2"/>
            <w:rPr>
              <w:rFonts w:eastAsiaTheme="minorEastAsia"/>
              <w:noProof/>
              <w:kern w:val="2"/>
              <w14:ligatures w14:val="standardContextual"/>
            </w:rPr>
          </w:pPr>
          <w:hyperlink w:anchor="_Toc141767748" w:history="1">
            <w:r w:rsidR="0035102C" w:rsidRPr="00E26F70">
              <w:rPr>
                <w:rStyle w:val="Hyperlink"/>
                <w:noProof/>
              </w:rPr>
              <w:t>a)</w:t>
            </w:r>
            <w:r w:rsidR="0035102C">
              <w:rPr>
                <w:rFonts w:eastAsiaTheme="minorEastAsia"/>
                <w:noProof/>
                <w:kern w:val="2"/>
                <w14:ligatures w14:val="standardContextual"/>
              </w:rPr>
              <w:tab/>
            </w:r>
            <w:r w:rsidR="0035102C" w:rsidRPr="00E26F70">
              <w:rPr>
                <w:rStyle w:val="Hyperlink"/>
                <w:noProof/>
              </w:rPr>
              <w:t>Roles and Responsibilities Summary Table</w:t>
            </w:r>
            <w:r w:rsidR="0035102C">
              <w:rPr>
                <w:noProof/>
                <w:webHidden/>
              </w:rPr>
              <w:tab/>
            </w:r>
            <w:r w:rsidR="0035102C">
              <w:rPr>
                <w:noProof/>
                <w:webHidden/>
              </w:rPr>
              <w:fldChar w:fldCharType="begin"/>
            </w:r>
            <w:r w:rsidR="0035102C">
              <w:rPr>
                <w:noProof/>
                <w:webHidden/>
              </w:rPr>
              <w:instrText xml:space="preserve"> PAGEREF _Toc141767748 \h </w:instrText>
            </w:r>
            <w:r w:rsidR="0035102C">
              <w:rPr>
                <w:noProof/>
                <w:webHidden/>
              </w:rPr>
            </w:r>
            <w:r w:rsidR="0035102C">
              <w:rPr>
                <w:noProof/>
                <w:webHidden/>
              </w:rPr>
              <w:fldChar w:fldCharType="separate"/>
            </w:r>
            <w:r w:rsidR="0035102C">
              <w:rPr>
                <w:noProof/>
                <w:webHidden/>
              </w:rPr>
              <w:t>5</w:t>
            </w:r>
            <w:r w:rsidR="0035102C">
              <w:rPr>
                <w:noProof/>
                <w:webHidden/>
              </w:rPr>
              <w:fldChar w:fldCharType="end"/>
            </w:r>
          </w:hyperlink>
        </w:p>
        <w:p w14:paraId="73F75D73" w14:textId="74133394" w:rsidR="0035102C" w:rsidRDefault="00204B52">
          <w:pPr>
            <w:pStyle w:val="TOC2"/>
            <w:rPr>
              <w:rFonts w:eastAsiaTheme="minorEastAsia"/>
              <w:noProof/>
              <w:kern w:val="2"/>
              <w14:ligatures w14:val="standardContextual"/>
            </w:rPr>
          </w:pPr>
          <w:hyperlink w:anchor="_Toc141767749" w:history="1">
            <w:r w:rsidR="0035102C" w:rsidRPr="00E26F70">
              <w:rPr>
                <w:rStyle w:val="Hyperlink"/>
                <w:noProof/>
              </w:rPr>
              <w:t>b)</w:t>
            </w:r>
            <w:r w:rsidR="0035102C">
              <w:rPr>
                <w:rFonts w:eastAsiaTheme="minorEastAsia"/>
                <w:noProof/>
                <w:kern w:val="2"/>
                <w14:ligatures w14:val="standardContextual"/>
              </w:rPr>
              <w:tab/>
            </w:r>
            <w:r w:rsidR="0035102C" w:rsidRPr="00E26F70">
              <w:rPr>
                <w:rStyle w:val="Hyperlink"/>
                <w:noProof/>
              </w:rPr>
              <w:t>Training</w:t>
            </w:r>
            <w:r w:rsidR="0035102C">
              <w:rPr>
                <w:noProof/>
                <w:webHidden/>
              </w:rPr>
              <w:tab/>
            </w:r>
            <w:r w:rsidR="0035102C">
              <w:rPr>
                <w:noProof/>
                <w:webHidden/>
              </w:rPr>
              <w:fldChar w:fldCharType="begin"/>
            </w:r>
            <w:r w:rsidR="0035102C">
              <w:rPr>
                <w:noProof/>
                <w:webHidden/>
              </w:rPr>
              <w:instrText xml:space="preserve"> PAGEREF _Toc141767749 \h </w:instrText>
            </w:r>
            <w:r w:rsidR="0035102C">
              <w:rPr>
                <w:noProof/>
                <w:webHidden/>
              </w:rPr>
            </w:r>
            <w:r w:rsidR="0035102C">
              <w:rPr>
                <w:noProof/>
                <w:webHidden/>
              </w:rPr>
              <w:fldChar w:fldCharType="separate"/>
            </w:r>
            <w:r w:rsidR="0035102C">
              <w:rPr>
                <w:noProof/>
                <w:webHidden/>
              </w:rPr>
              <w:t>6</w:t>
            </w:r>
            <w:r w:rsidR="0035102C">
              <w:rPr>
                <w:noProof/>
                <w:webHidden/>
              </w:rPr>
              <w:fldChar w:fldCharType="end"/>
            </w:r>
          </w:hyperlink>
        </w:p>
        <w:p w14:paraId="73C8ECC6" w14:textId="0B5547C4" w:rsidR="0035102C" w:rsidRDefault="00204B52">
          <w:pPr>
            <w:pStyle w:val="TOC1"/>
            <w:rPr>
              <w:rFonts w:eastAsiaTheme="minorEastAsia"/>
              <w:noProof/>
              <w:kern w:val="2"/>
              <w14:ligatures w14:val="standardContextual"/>
            </w:rPr>
          </w:pPr>
          <w:hyperlink w:anchor="_Toc141767750" w:history="1">
            <w:r w:rsidR="0035102C" w:rsidRPr="00E26F70">
              <w:rPr>
                <w:rStyle w:val="Hyperlink"/>
                <w:noProof/>
              </w:rPr>
              <w:t>5)</w:t>
            </w:r>
            <w:r w:rsidR="0035102C">
              <w:rPr>
                <w:rFonts w:eastAsiaTheme="minorEastAsia"/>
                <w:noProof/>
                <w:kern w:val="2"/>
                <w14:ligatures w14:val="standardContextual"/>
              </w:rPr>
              <w:tab/>
            </w:r>
            <w:r w:rsidR="0035102C" w:rsidRPr="00E26F70">
              <w:rPr>
                <w:rStyle w:val="Hyperlink"/>
                <w:noProof/>
              </w:rPr>
              <w:t>Risk Assessment</w:t>
            </w:r>
            <w:r w:rsidR="0035102C">
              <w:rPr>
                <w:noProof/>
                <w:webHidden/>
              </w:rPr>
              <w:tab/>
            </w:r>
            <w:r w:rsidR="0035102C">
              <w:rPr>
                <w:noProof/>
                <w:webHidden/>
              </w:rPr>
              <w:fldChar w:fldCharType="begin"/>
            </w:r>
            <w:r w:rsidR="0035102C">
              <w:rPr>
                <w:noProof/>
                <w:webHidden/>
              </w:rPr>
              <w:instrText xml:space="preserve"> PAGEREF _Toc141767750 \h </w:instrText>
            </w:r>
            <w:r w:rsidR="0035102C">
              <w:rPr>
                <w:noProof/>
                <w:webHidden/>
              </w:rPr>
            </w:r>
            <w:r w:rsidR="0035102C">
              <w:rPr>
                <w:noProof/>
                <w:webHidden/>
              </w:rPr>
              <w:fldChar w:fldCharType="separate"/>
            </w:r>
            <w:r w:rsidR="0035102C">
              <w:rPr>
                <w:noProof/>
                <w:webHidden/>
              </w:rPr>
              <w:t>6</w:t>
            </w:r>
            <w:r w:rsidR="0035102C">
              <w:rPr>
                <w:noProof/>
                <w:webHidden/>
              </w:rPr>
              <w:fldChar w:fldCharType="end"/>
            </w:r>
          </w:hyperlink>
        </w:p>
        <w:p w14:paraId="7E306CA0" w14:textId="1991B108" w:rsidR="0035102C" w:rsidRDefault="00204B52">
          <w:pPr>
            <w:pStyle w:val="TOC2"/>
            <w:rPr>
              <w:rFonts w:eastAsiaTheme="minorEastAsia"/>
              <w:noProof/>
              <w:kern w:val="2"/>
              <w14:ligatures w14:val="standardContextual"/>
            </w:rPr>
          </w:pPr>
          <w:hyperlink w:anchor="_Toc141767751" w:history="1">
            <w:r w:rsidR="0035102C" w:rsidRPr="00E26F70">
              <w:rPr>
                <w:rStyle w:val="Hyperlink"/>
                <w:noProof/>
              </w:rPr>
              <w:t>a)</w:t>
            </w:r>
            <w:r w:rsidR="0035102C">
              <w:rPr>
                <w:rFonts w:eastAsiaTheme="minorEastAsia"/>
                <w:noProof/>
                <w:kern w:val="2"/>
                <w14:ligatures w14:val="standardContextual"/>
              </w:rPr>
              <w:tab/>
            </w:r>
            <w:r w:rsidR="0035102C" w:rsidRPr="00E26F70">
              <w:rPr>
                <w:rStyle w:val="Hyperlink"/>
                <w:noProof/>
              </w:rPr>
              <w:t>Laboratory Ventilation Risk Assessment</w:t>
            </w:r>
            <w:r w:rsidR="0035102C">
              <w:rPr>
                <w:noProof/>
                <w:webHidden/>
              </w:rPr>
              <w:tab/>
            </w:r>
            <w:r w:rsidR="0035102C">
              <w:rPr>
                <w:noProof/>
                <w:webHidden/>
              </w:rPr>
              <w:fldChar w:fldCharType="begin"/>
            </w:r>
            <w:r w:rsidR="0035102C">
              <w:rPr>
                <w:noProof/>
                <w:webHidden/>
              </w:rPr>
              <w:instrText xml:space="preserve"> PAGEREF _Toc141767751 \h </w:instrText>
            </w:r>
            <w:r w:rsidR="0035102C">
              <w:rPr>
                <w:noProof/>
                <w:webHidden/>
              </w:rPr>
            </w:r>
            <w:r w:rsidR="0035102C">
              <w:rPr>
                <w:noProof/>
                <w:webHidden/>
              </w:rPr>
              <w:fldChar w:fldCharType="separate"/>
            </w:r>
            <w:r w:rsidR="0035102C">
              <w:rPr>
                <w:noProof/>
                <w:webHidden/>
              </w:rPr>
              <w:t>6</w:t>
            </w:r>
            <w:r w:rsidR="0035102C">
              <w:rPr>
                <w:noProof/>
                <w:webHidden/>
              </w:rPr>
              <w:fldChar w:fldCharType="end"/>
            </w:r>
          </w:hyperlink>
        </w:p>
        <w:p w14:paraId="22C42A57" w14:textId="68697C6F" w:rsidR="0035102C" w:rsidRDefault="00204B52">
          <w:pPr>
            <w:pStyle w:val="TOC2"/>
            <w:rPr>
              <w:rFonts w:eastAsiaTheme="minorEastAsia"/>
              <w:noProof/>
              <w:kern w:val="2"/>
              <w14:ligatures w14:val="standardContextual"/>
            </w:rPr>
          </w:pPr>
          <w:hyperlink w:anchor="_Toc141767752" w:history="1">
            <w:r w:rsidR="0035102C" w:rsidRPr="00E26F70">
              <w:rPr>
                <w:rStyle w:val="Hyperlink"/>
                <w:noProof/>
              </w:rPr>
              <w:t>b)</w:t>
            </w:r>
            <w:r w:rsidR="0035102C">
              <w:rPr>
                <w:rFonts w:eastAsiaTheme="minorEastAsia"/>
                <w:noProof/>
                <w:kern w:val="2"/>
                <w14:ligatures w14:val="standardContextual"/>
              </w:rPr>
              <w:tab/>
            </w:r>
            <w:r w:rsidR="0035102C" w:rsidRPr="00E26F70">
              <w:rPr>
                <w:rStyle w:val="Hyperlink"/>
                <w:noProof/>
              </w:rPr>
              <w:t>Assessment Process</w:t>
            </w:r>
            <w:r w:rsidR="0035102C">
              <w:rPr>
                <w:noProof/>
                <w:webHidden/>
              </w:rPr>
              <w:tab/>
            </w:r>
            <w:r w:rsidR="0035102C">
              <w:rPr>
                <w:noProof/>
                <w:webHidden/>
              </w:rPr>
              <w:fldChar w:fldCharType="begin"/>
            </w:r>
            <w:r w:rsidR="0035102C">
              <w:rPr>
                <w:noProof/>
                <w:webHidden/>
              </w:rPr>
              <w:instrText xml:space="preserve"> PAGEREF _Toc141767752 \h </w:instrText>
            </w:r>
            <w:r w:rsidR="0035102C">
              <w:rPr>
                <w:noProof/>
                <w:webHidden/>
              </w:rPr>
            </w:r>
            <w:r w:rsidR="0035102C">
              <w:rPr>
                <w:noProof/>
                <w:webHidden/>
              </w:rPr>
              <w:fldChar w:fldCharType="separate"/>
            </w:r>
            <w:r w:rsidR="0035102C">
              <w:rPr>
                <w:noProof/>
                <w:webHidden/>
              </w:rPr>
              <w:t>7</w:t>
            </w:r>
            <w:r w:rsidR="0035102C">
              <w:rPr>
                <w:noProof/>
                <w:webHidden/>
              </w:rPr>
              <w:fldChar w:fldCharType="end"/>
            </w:r>
          </w:hyperlink>
        </w:p>
        <w:p w14:paraId="5A991AF4" w14:textId="7C24C6DD" w:rsidR="0035102C" w:rsidRDefault="00204B52">
          <w:pPr>
            <w:pStyle w:val="TOC2"/>
            <w:rPr>
              <w:rFonts w:eastAsiaTheme="minorEastAsia"/>
              <w:noProof/>
              <w:kern w:val="2"/>
              <w14:ligatures w14:val="standardContextual"/>
            </w:rPr>
          </w:pPr>
          <w:hyperlink w:anchor="_Toc141767753" w:history="1">
            <w:r w:rsidR="0035102C" w:rsidRPr="00E26F70">
              <w:rPr>
                <w:rStyle w:val="Hyperlink"/>
                <w:noProof/>
              </w:rPr>
              <w:t>c)</w:t>
            </w:r>
            <w:r w:rsidR="0035102C">
              <w:rPr>
                <w:rFonts w:eastAsiaTheme="minorEastAsia"/>
                <w:noProof/>
                <w:kern w:val="2"/>
                <w14:ligatures w14:val="standardContextual"/>
              </w:rPr>
              <w:tab/>
            </w:r>
            <w:r w:rsidR="0035102C" w:rsidRPr="00E26F70">
              <w:rPr>
                <w:rStyle w:val="Hyperlink"/>
                <w:noProof/>
              </w:rPr>
              <w:t>Assessment Schedule</w:t>
            </w:r>
            <w:r w:rsidR="0035102C">
              <w:rPr>
                <w:noProof/>
                <w:webHidden/>
              </w:rPr>
              <w:tab/>
            </w:r>
            <w:r w:rsidR="0035102C">
              <w:rPr>
                <w:noProof/>
                <w:webHidden/>
              </w:rPr>
              <w:fldChar w:fldCharType="begin"/>
            </w:r>
            <w:r w:rsidR="0035102C">
              <w:rPr>
                <w:noProof/>
                <w:webHidden/>
              </w:rPr>
              <w:instrText xml:space="preserve"> PAGEREF _Toc141767753 \h </w:instrText>
            </w:r>
            <w:r w:rsidR="0035102C">
              <w:rPr>
                <w:noProof/>
                <w:webHidden/>
              </w:rPr>
            </w:r>
            <w:r w:rsidR="0035102C">
              <w:rPr>
                <w:noProof/>
                <w:webHidden/>
              </w:rPr>
              <w:fldChar w:fldCharType="separate"/>
            </w:r>
            <w:r w:rsidR="0035102C">
              <w:rPr>
                <w:noProof/>
                <w:webHidden/>
              </w:rPr>
              <w:t>7</w:t>
            </w:r>
            <w:r w:rsidR="0035102C">
              <w:rPr>
                <w:noProof/>
                <w:webHidden/>
              </w:rPr>
              <w:fldChar w:fldCharType="end"/>
            </w:r>
          </w:hyperlink>
        </w:p>
        <w:p w14:paraId="3EABEA31" w14:textId="3364F1F9" w:rsidR="0035102C" w:rsidRDefault="00204B52">
          <w:pPr>
            <w:pStyle w:val="TOC1"/>
            <w:rPr>
              <w:rFonts w:eastAsiaTheme="minorEastAsia"/>
              <w:noProof/>
              <w:kern w:val="2"/>
              <w14:ligatures w14:val="standardContextual"/>
            </w:rPr>
          </w:pPr>
          <w:hyperlink w:anchor="_Toc141767754" w:history="1">
            <w:r w:rsidR="0035102C" w:rsidRPr="00E26F70">
              <w:rPr>
                <w:rStyle w:val="Hyperlink"/>
                <w:noProof/>
              </w:rPr>
              <w:t>6)</w:t>
            </w:r>
            <w:r w:rsidR="0035102C">
              <w:rPr>
                <w:rFonts w:eastAsiaTheme="minorEastAsia"/>
                <w:noProof/>
                <w:kern w:val="2"/>
                <w14:ligatures w14:val="standardContextual"/>
              </w:rPr>
              <w:tab/>
            </w:r>
            <w:r w:rsidR="0035102C" w:rsidRPr="00E26F70">
              <w:rPr>
                <w:rStyle w:val="Hyperlink"/>
                <w:noProof/>
              </w:rPr>
              <w:t>EH&amp;S Exposure Control Guidelines</w:t>
            </w:r>
            <w:r w:rsidR="0035102C">
              <w:rPr>
                <w:noProof/>
                <w:webHidden/>
              </w:rPr>
              <w:tab/>
            </w:r>
            <w:r w:rsidR="0035102C">
              <w:rPr>
                <w:noProof/>
                <w:webHidden/>
              </w:rPr>
              <w:fldChar w:fldCharType="begin"/>
            </w:r>
            <w:r w:rsidR="0035102C">
              <w:rPr>
                <w:noProof/>
                <w:webHidden/>
              </w:rPr>
              <w:instrText xml:space="preserve"> PAGEREF _Toc141767754 \h </w:instrText>
            </w:r>
            <w:r w:rsidR="0035102C">
              <w:rPr>
                <w:noProof/>
                <w:webHidden/>
              </w:rPr>
            </w:r>
            <w:r w:rsidR="0035102C">
              <w:rPr>
                <w:noProof/>
                <w:webHidden/>
              </w:rPr>
              <w:fldChar w:fldCharType="separate"/>
            </w:r>
            <w:r w:rsidR="0035102C">
              <w:rPr>
                <w:noProof/>
                <w:webHidden/>
              </w:rPr>
              <w:t>7</w:t>
            </w:r>
            <w:r w:rsidR="0035102C">
              <w:rPr>
                <w:noProof/>
                <w:webHidden/>
              </w:rPr>
              <w:fldChar w:fldCharType="end"/>
            </w:r>
          </w:hyperlink>
        </w:p>
        <w:p w14:paraId="644434B0" w14:textId="30A6FC44" w:rsidR="0035102C" w:rsidRDefault="00204B52">
          <w:pPr>
            <w:pStyle w:val="TOC1"/>
            <w:rPr>
              <w:rFonts w:eastAsiaTheme="minorEastAsia"/>
              <w:noProof/>
              <w:kern w:val="2"/>
              <w14:ligatures w14:val="standardContextual"/>
            </w:rPr>
          </w:pPr>
          <w:hyperlink w:anchor="_Toc141767755" w:history="1">
            <w:r w:rsidR="0035102C" w:rsidRPr="00E26F70">
              <w:rPr>
                <w:rStyle w:val="Hyperlink"/>
                <w:noProof/>
              </w:rPr>
              <w:t>7)</w:t>
            </w:r>
            <w:r w:rsidR="0035102C">
              <w:rPr>
                <w:rFonts w:eastAsiaTheme="minorEastAsia"/>
                <w:noProof/>
                <w:kern w:val="2"/>
                <w14:ligatures w14:val="standardContextual"/>
              </w:rPr>
              <w:tab/>
            </w:r>
            <w:r w:rsidR="0035102C" w:rsidRPr="00E26F70">
              <w:rPr>
                <w:rStyle w:val="Hyperlink"/>
                <w:noProof/>
              </w:rPr>
              <w:t>Maintenance</w:t>
            </w:r>
            <w:r w:rsidR="0035102C">
              <w:rPr>
                <w:noProof/>
                <w:webHidden/>
              </w:rPr>
              <w:tab/>
            </w:r>
            <w:r w:rsidR="0035102C">
              <w:rPr>
                <w:noProof/>
                <w:webHidden/>
              </w:rPr>
              <w:fldChar w:fldCharType="begin"/>
            </w:r>
            <w:r w:rsidR="0035102C">
              <w:rPr>
                <w:noProof/>
                <w:webHidden/>
              </w:rPr>
              <w:instrText xml:space="preserve"> PAGEREF _Toc141767755 \h </w:instrText>
            </w:r>
            <w:r w:rsidR="0035102C">
              <w:rPr>
                <w:noProof/>
                <w:webHidden/>
              </w:rPr>
            </w:r>
            <w:r w:rsidR="0035102C">
              <w:rPr>
                <w:noProof/>
                <w:webHidden/>
              </w:rPr>
              <w:fldChar w:fldCharType="separate"/>
            </w:r>
            <w:r w:rsidR="0035102C">
              <w:rPr>
                <w:noProof/>
                <w:webHidden/>
              </w:rPr>
              <w:t>7</w:t>
            </w:r>
            <w:r w:rsidR="0035102C">
              <w:rPr>
                <w:noProof/>
                <w:webHidden/>
              </w:rPr>
              <w:fldChar w:fldCharType="end"/>
            </w:r>
          </w:hyperlink>
        </w:p>
        <w:p w14:paraId="27A62A71" w14:textId="272C4D8F" w:rsidR="0035102C" w:rsidRDefault="00204B52">
          <w:pPr>
            <w:pStyle w:val="TOC2"/>
            <w:rPr>
              <w:rFonts w:eastAsiaTheme="minorEastAsia"/>
              <w:noProof/>
              <w:kern w:val="2"/>
              <w14:ligatures w14:val="standardContextual"/>
            </w:rPr>
          </w:pPr>
          <w:hyperlink w:anchor="_Toc141767756" w:history="1">
            <w:r w:rsidR="0035102C" w:rsidRPr="00E26F70">
              <w:rPr>
                <w:rStyle w:val="Hyperlink"/>
                <w:noProof/>
              </w:rPr>
              <w:t>a)</w:t>
            </w:r>
            <w:r w:rsidR="0035102C">
              <w:rPr>
                <w:rFonts w:eastAsiaTheme="minorEastAsia"/>
                <w:noProof/>
                <w:kern w:val="2"/>
                <w14:ligatures w14:val="standardContextual"/>
              </w:rPr>
              <w:tab/>
            </w:r>
            <w:r w:rsidR="0035102C" w:rsidRPr="00E26F70">
              <w:rPr>
                <w:rStyle w:val="Hyperlink"/>
                <w:noProof/>
              </w:rPr>
              <w:t>User Maintenance</w:t>
            </w:r>
            <w:r w:rsidR="0035102C">
              <w:rPr>
                <w:noProof/>
                <w:webHidden/>
              </w:rPr>
              <w:tab/>
            </w:r>
            <w:r w:rsidR="0035102C">
              <w:rPr>
                <w:noProof/>
                <w:webHidden/>
              </w:rPr>
              <w:fldChar w:fldCharType="begin"/>
            </w:r>
            <w:r w:rsidR="0035102C">
              <w:rPr>
                <w:noProof/>
                <w:webHidden/>
              </w:rPr>
              <w:instrText xml:space="preserve"> PAGEREF _Toc141767756 \h </w:instrText>
            </w:r>
            <w:r w:rsidR="0035102C">
              <w:rPr>
                <w:noProof/>
                <w:webHidden/>
              </w:rPr>
            </w:r>
            <w:r w:rsidR="0035102C">
              <w:rPr>
                <w:noProof/>
                <w:webHidden/>
              </w:rPr>
              <w:fldChar w:fldCharType="separate"/>
            </w:r>
            <w:r w:rsidR="0035102C">
              <w:rPr>
                <w:noProof/>
                <w:webHidden/>
              </w:rPr>
              <w:t>7</w:t>
            </w:r>
            <w:r w:rsidR="0035102C">
              <w:rPr>
                <w:noProof/>
                <w:webHidden/>
              </w:rPr>
              <w:fldChar w:fldCharType="end"/>
            </w:r>
          </w:hyperlink>
        </w:p>
        <w:p w14:paraId="2CB6F71C" w14:textId="41F81928" w:rsidR="0035102C" w:rsidRDefault="00204B52">
          <w:pPr>
            <w:pStyle w:val="TOC2"/>
            <w:rPr>
              <w:rFonts w:eastAsiaTheme="minorEastAsia"/>
              <w:noProof/>
              <w:kern w:val="2"/>
              <w14:ligatures w14:val="standardContextual"/>
            </w:rPr>
          </w:pPr>
          <w:hyperlink w:anchor="_Toc141767757" w:history="1">
            <w:r w:rsidR="0035102C" w:rsidRPr="00E26F70">
              <w:rPr>
                <w:rStyle w:val="Hyperlink"/>
                <w:noProof/>
              </w:rPr>
              <w:t>b)</w:t>
            </w:r>
            <w:r w:rsidR="0035102C">
              <w:rPr>
                <w:rFonts w:eastAsiaTheme="minorEastAsia"/>
                <w:noProof/>
                <w:kern w:val="2"/>
                <w14:ligatures w14:val="standardContextual"/>
              </w:rPr>
              <w:tab/>
            </w:r>
            <w:r w:rsidR="0035102C" w:rsidRPr="00E26F70">
              <w:rPr>
                <w:rStyle w:val="Hyperlink"/>
                <w:noProof/>
              </w:rPr>
              <w:t>Professional Maintenance</w:t>
            </w:r>
            <w:r w:rsidR="0035102C">
              <w:rPr>
                <w:noProof/>
                <w:webHidden/>
              </w:rPr>
              <w:tab/>
            </w:r>
            <w:r w:rsidR="0035102C">
              <w:rPr>
                <w:noProof/>
                <w:webHidden/>
              </w:rPr>
              <w:fldChar w:fldCharType="begin"/>
            </w:r>
            <w:r w:rsidR="0035102C">
              <w:rPr>
                <w:noProof/>
                <w:webHidden/>
              </w:rPr>
              <w:instrText xml:space="preserve"> PAGEREF _Toc141767757 \h </w:instrText>
            </w:r>
            <w:r w:rsidR="0035102C">
              <w:rPr>
                <w:noProof/>
                <w:webHidden/>
              </w:rPr>
            </w:r>
            <w:r w:rsidR="0035102C">
              <w:rPr>
                <w:noProof/>
                <w:webHidden/>
              </w:rPr>
              <w:fldChar w:fldCharType="separate"/>
            </w:r>
            <w:r w:rsidR="0035102C">
              <w:rPr>
                <w:noProof/>
                <w:webHidden/>
              </w:rPr>
              <w:t>8</w:t>
            </w:r>
            <w:r w:rsidR="0035102C">
              <w:rPr>
                <w:noProof/>
                <w:webHidden/>
              </w:rPr>
              <w:fldChar w:fldCharType="end"/>
            </w:r>
          </w:hyperlink>
        </w:p>
        <w:p w14:paraId="0232C0A5" w14:textId="175FA6BF" w:rsidR="0035102C" w:rsidRDefault="00204B52">
          <w:pPr>
            <w:pStyle w:val="TOC3"/>
            <w:tabs>
              <w:tab w:val="left" w:pos="880"/>
              <w:tab w:val="right" w:leader="dot" w:pos="9350"/>
            </w:tabs>
            <w:rPr>
              <w:rFonts w:eastAsiaTheme="minorEastAsia"/>
              <w:noProof/>
              <w:kern w:val="2"/>
              <w14:ligatures w14:val="standardContextual"/>
            </w:rPr>
          </w:pPr>
          <w:hyperlink w:anchor="_Toc141767758" w:history="1">
            <w:r w:rsidR="0035102C" w:rsidRPr="00E26F70">
              <w:rPr>
                <w:rStyle w:val="Hyperlink"/>
                <w:noProof/>
              </w:rPr>
              <w:t>i)</w:t>
            </w:r>
            <w:r w:rsidR="0035102C">
              <w:rPr>
                <w:rFonts w:eastAsiaTheme="minorEastAsia"/>
                <w:noProof/>
                <w:kern w:val="2"/>
                <w14:ligatures w14:val="standardContextual"/>
              </w:rPr>
              <w:tab/>
            </w:r>
            <w:r w:rsidR="0035102C" w:rsidRPr="00E26F70">
              <w:rPr>
                <w:rStyle w:val="Hyperlink"/>
                <w:noProof/>
              </w:rPr>
              <w:t>Testing and Certification</w:t>
            </w:r>
            <w:r w:rsidR="0035102C">
              <w:rPr>
                <w:noProof/>
                <w:webHidden/>
              </w:rPr>
              <w:tab/>
            </w:r>
            <w:r w:rsidR="0035102C">
              <w:rPr>
                <w:noProof/>
                <w:webHidden/>
              </w:rPr>
              <w:fldChar w:fldCharType="begin"/>
            </w:r>
            <w:r w:rsidR="0035102C">
              <w:rPr>
                <w:noProof/>
                <w:webHidden/>
              </w:rPr>
              <w:instrText xml:space="preserve"> PAGEREF _Toc141767758 \h </w:instrText>
            </w:r>
            <w:r w:rsidR="0035102C">
              <w:rPr>
                <w:noProof/>
                <w:webHidden/>
              </w:rPr>
            </w:r>
            <w:r w:rsidR="0035102C">
              <w:rPr>
                <w:noProof/>
                <w:webHidden/>
              </w:rPr>
              <w:fldChar w:fldCharType="separate"/>
            </w:r>
            <w:r w:rsidR="0035102C">
              <w:rPr>
                <w:noProof/>
                <w:webHidden/>
              </w:rPr>
              <w:t>8</w:t>
            </w:r>
            <w:r w:rsidR="0035102C">
              <w:rPr>
                <w:noProof/>
                <w:webHidden/>
              </w:rPr>
              <w:fldChar w:fldCharType="end"/>
            </w:r>
          </w:hyperlink>
        </w:p>
        <w:p w14:paraId="70153AC0" w14:textId="7AD4A2C2" w:rsidR="0035102C" w:rsidRDefault="00204B52">
          <w:pPr>
            <w:pStyle w:val="TOC3"/>
            <w:tabs>
              <w:tab w:val="left" w:pos="880"/>
              <w:tab w:val="right" w:leader="dot" w:pos="9350"/>
            </w:tabs>
            <w:rPr>
              <w:rFonts w:eastAsiaTheme="minorEastAsia"/>
              <w:noProof/>
              <w:kern w:val="2"/>
              <w14:ligatures w14:val="standardContextual"/>
            </w:rPr>
          </w:pPr>
          <w:hyperlink w:anchor="_Toc141767759" w:history="1">
            <w:r w:rsidR="0035102C" w:rsidRPr="00E26F70">
              <w:rPr>
                <w:rStyle w:val="Hyperlink"/>
                <w:noProof/>
              </w:rPr>
              <w:t>ii)</w:t>
            </w:r>
            <w:r w:rsidR="0035102C">
              <w:rPr>
                <w:rFonts w:eastAsiaTheme="minorEastAsia"/>
                <w:noProof/>
                <w:kern w:val="2"/>
                <w14:ligatures w14:val="standardContextual"/>
              </w:rPr>
              <w:tab/>
            </w:r>
            <w:r w:rsidR="0035102C" w:rsidRPr="00E26F70">
              <w:rPr>
                <w:rStyle w:val="Hyperlink"/>
                <w:noProof/>
              </w:rPr>
              <w:t>Preventative and Corrective Maintenance</w:t>
            </w:r>
            <w:r w:rsidR="0035102C">
              <w:rPr>
                <w:noProof/>
                <w:webHidden/>
              </w:rPr>
              <w:tab/>
            </w:r>
            <w:r w:rsidR="0035102C">
              <w:rPr>
                <w:noProof/>
                <w:webHidden/>
              </w:rPr>
              <w:fldChar w:fldCharType="begin"/>
            </w:r>
            <w:r w:rsidR="0035102C">
              <w:rPr>
                <w:noProof/>
                <w:webHidden/>
              </w:rPr>
              <w:instrText xml:space="preserve"> PAGEREF _Toc141767759 \h </w:instrText>
            </w:r>
            <w:r w:rsidR="0035102C">
              <w:rPr>
                <w:noProof/>
                <w:webHidden/>
              </w:rPr>
            </w:r>
            <w:r w:rsidR="0035102C">
              <w:rPr>
                <w:noProof/>
                <w:webHidden/>
              </w:rPr>
              <w:fldChar w:fldCharType="separate"/>
            </w:r>
            <w:r w:rsidR="0035102C">
              <w:rPr>
                <w:noProof/>
                <w:webHidden/>
              </w:rPr>
              <w:t>8</w:t>
            </w:r>
            <w:r w:rsidR="0035102C">
              <w:rPr>
                <w:noProof/>
                <w:webHidden/>
              </w:rPr>
              <w:fldChar w:fldCharType="end"/>
            </w:r>
          </w:hyperlink>
        </w:p>
        <w:p w14:paraId="797BDC86" w14:textId="1298271C" w:rsidR="0035102C" w:rsidRDefault="00204B52">
          <w:pPr>
            <w:pStyle w:val="TOC1"/>
            <w:rPr>
              <w:rFonts w:eastAsiaTheme="minorEastAsia"/>
              <w:noProof/>
              <w:kern w:val="2"/>
              <w14:ligatures w14:val="standardContextual"/>
            </w:rPr>
          </w:pPr>
          <w:hyperlink w:anchor="_Toc141767760" w:history="1">
            <w:r w:rsidR="0035102C" w:rsidRPr="00E26F70">
              <w:rPr>
                <w:rStyle w:val="Hyperlink"/>
                <w:noProof/>
              </w:rPr>
              <w:t>8)</w:t>
            </w:r>
            <w:r w:rsidR="0035102C">
              <w:rPr>
                <w:rFonts w:eastAsiaTheme="minorEastAsia"/>
                <w:noProof/>
                <w:kern w:val="2"/>
                <w14:ligatures w14:val="standardContextual"/>
              </w:rPr>
              <w:tab/>
            </w:r>
            <w:r w:rsidR="0035102C" w:rsidRPr="00E26F70">
              <w:rPr>
                <w:rStyle w:val="Hyperlink"/>
                <w:noProof/>
              </w:rPr>
              <w:t>Energy Management</w:t>
            </w:r>
            <w:r w:rsidR="0035102C">
              <w:rPr>
                <w:noProof/>
                <w:webHidden/>
              </w:rPr>
              <w:tab/>
            </w:r>
            <w:r w:rsidR="0035102C">
              <w:rPr>
                <w:noProof/>
                <w:webHidden/>
              </w:rPr>
              <w:fldChar w:fldCharType="begin"/>
            </w:r>
            <w:r w:rsidR="0035102C">
              <w:rPr>
                <w:noProof/>
                <w:webHidden/>
              </w:rPr>
              <w:instrText xml:space="preserve"> PAGEREF _Toc141767760 \h </w:instrText>
            </w:r>
            <w:r w:rsidR="0035102C">
              <w:rPr>
                <w:noProof/>
                <w:webHidden/>
              </w:rPr>
            </w:r>
            <w:r w:rsidR="0035102C">
              <w:rPr>
                <w:noProof/>
                <w:webHidden/>
              </w:rPr>
              <w:fldChar w:fldCharType="separate"/>
            </w:r>
            <w:r w:rsidR="0035102C">
              <w:rPr>
                <w:noProof/>
                <w:webHidden/>
              </w:rPr>
              <w:t>9</w:t>
            </w:r>
            <w:r w:rsidR="0035102C">
              <w:rPr>
                <w:noProof/>
                <w:webHidden/>
              </w:rPr>
              <w:fldChar w:fldCharType="end"/>
            </w:r>
          </w:hyperlink>
        </w:p>
        <w:p w14:paraId="1FC7EC81" w14:textId="04834B1F" w:rsidR="0035102C" w:rsidRDefault="00204B52">
          <w:pPr>
            <w:pStyle w:val="TOC1"/>
            <w:rPr>
              <w:rFonts w:eastAsiaTheme="minorEastAsia"/>
              <w:noProof/>
              <w:kern w:val="2"/>
              <w14:ligatures w14:val="standardContextual"/>
            </w:rPr>
          </w:pPr>
          <w:hyperlink w:anchor="_Toc141767761" w:history="1">
            <w:r w:rsidR="0035102C" w:rsidRPr="00E26F70">
              <w:rPr>
                <w:rStyle w:val="Hyperlink"/>
                <w:noProof/>
              </w:rPr>
              <w:t>9)</w:t>
            </w:r>
            <w:r w:rsidR="0035102C">
              <w:rPr>
                <w:rFonts w:eastAsiaTheme="minorEastAsia"/>
                <w:noProof/>
                <w:kern w:val="2"/>
                <w14:ligatures w14:val="standardContextual"/>
              </w:rPr>
              <w:tab/>
            </w:r>
            <w:r w:rsidR="0035102C" w:rsidRPr="00E26F70">
              <w:rPr>
                <w:rStyle w:val="Hyperlink"/>
                <w:noProof/>
              </w:rPr>
              <w:t>Management of Change</w:t>
            </w:r>
            <w:r w:rsidR="0035102C">
              <w:rPr>
                <w:noProof/>
                <w:webHidden/>
              </w:rPr>
              <w:tab/>
            </w:r>
            <w:r w:rsidR="0035102C">
              <w:rPr>
                <w:noProof/>
                <w:webHidden/>
              </w:rPr>
              <w:fldChar w:fldCharType="begin"/>
            </w:r>
            <w:r w:rsidR="0035102C">
              <w:rPr>
                <w:noProof/>
                <w:webHidden/>
              </w:rPr>
              <w:instrText xml:space="preserve"> PAGEREF _Toc141767761 \h </w:instrText>
            </w:r>
            <w:r w:rsidR="0035102C">
              <w:rPr>
                <w:noProof/>
                <w:webHidden/>
              </w:rPr>
            </w:r>
            <w:r w:rsidR="0035102C">
              <w:rPr>
                <w:noProof/>
                <w:webHidden/>
              </w:rPr>
              <w:fldChar w:fldCharType="separate"/>
            </w:r>
            <w:r w:rsidR="0035102C">
              <w:rPr>
                <w:noProof/>
                <w:webHidden/>
              </w:rPr>
              <w:t>9</w:t>
            </w:r>
            <w:r w:rsidR="0035102C">
              <w:rPr>
                <w:noProof/>
                <w:webHidden/>
              </w:rPr>
              <w:fldChar w:fldCharType="end"/>
            </w:r>
          </w:hyperlink>
        </w:p>
        <w:p w14:paraId="53C8D306" w14:textId="03F08D07" w:rsidR="0035102C" w:rsidRDefault="00204B52">
          <w:pPr>
            <w:pStyle w:val="TOC1"/>
            <w:rPr>
              <w:rFonts w:eastAsiaTheme="minorEastAsia"/>
              <w:noProof/>
              <w:kern w:val="2"/>
              <w14:ligatures w14:val="standardContextual"/>
            </w:rPr>
          </w:pPr>
          <w:hyperlink w:anchor="_Toc141767762" w:history="1">
            <w:r w:rsidR="0035102C" w:rsidRPr="00E26F70">
              <w:rPr>
                <w:rStyle w:val="Hyperlink"/>
                <w:noProof/>
              </w:rPr>
              <w:t>10)</w:t>
            </w:r>
            <w:r w:rsidR="0035102C">
              <w:rPr>
                <w:rFonts w:eastAsiaTheme="minorEastAsia"/>
                <w:noProof/>
                <w:kern w:val="2"/>
                <w14:ligatures w14:val="standardContextual"/>
              </w:rPr>
              <w:tab/>
            </w:r>
            <w:r w:rsidR="0035102C" w:rsidRPr="00E26F70">
              <w:rPr>
                <w:rStyle w:val="Hyperlink"/>
                <w:noProof/>
              </w:rPr>
              <w:t>Operational Tools</w:t>
            </w:r>
            <w:r w:rsidR="0035102C">
              <w:rPr>
                <w:noProof/>
                <w:webHidden/>
              </w:rPr>
              <w:tab/>
            </w:r>
            <w:r w:rsidR="0035102C">
              <w:rPr>
                <w:noProof/>
                <w:webHidden/>
              </w:rPr>
              <w:fldChar w:fldCharType="begin"/>
            </w:r>
            <w:r w:rsidR="0035102C">
              <w:rPr>
                <w:noProof/>
                <w:webHidden/>
              </w:rPr>
              <w:instrText xml:space="preserve"> PAGEREF _Toc141767762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5A5475EE" w14:textId="26D1EA64" w:rsidR="0035102C" w:rsidRDefault="00204B52">
          <w:pPr>
            <w:pStyle w:val="TOC2"/>
            <w:rPr>
              <w:rFonts w:eastAsiaTheme="minorEastAsia"/>
              <w:noProof/>
              <w:kern w:val="2"/>
              <w14:ligatures w14:val="standardContextual"/>
            </w:rPr>
          </w:pPr>
          <w:hyperlink w:anchor="_Toc141767763" w:history="1">
            <w:r w:rsidR="0035102C" w:rsidRPr="00E26F70">
              <w:rPr>
                <w:rStyle w:val="Hyperlink"/>
                <w:noProof/>
              </w:rPr>
              <w:t>a)</w:t>
            </w:r>
            <w:r w:rsidR="0035102C">
              <w:rPr>
                <w:rFonts w:eastAsiaTheme="minorEastAsia"/>
                <w:noProof/>
                <w:kern w:val="2"/>
                <w14:ligatures w14:val="standardContextual"/>
              </w:rPr>
              <w:tab/>
            </w:r>
            <w:r w:rsidR="0035102C" w:rsidRPr="00E26F70">
              <w:rPr>
                <w:rStyle w:val="Hyperlink"/>
                <w:noProof/>
              </w:rPr>
              <w:t>Standard Operating Procedures</w:t>
            </w:r>
            <w:r w:rsidR="0035102C">
              <w:rPr>
                <w:noProof/>
                <w:webHidden/>
              </w:rPr>
              <w:tab/>
            </w:r>
            <w:r w:rsidR="0035102C">
              <w:rPr>
                <w:noProof/>
                <w:webHidden/>
              </w:rPr>
              <w:fldChar w:fldCharType="begin"/>
            </w:r>
            <w:r w:rsidR="0035102C">
              <w:rPr>
                <w:noProof/>
                <w:webHidden/>
              </w:rPr>
              <w:instrText xml:space="preserve"> PAGEREF _Toc141767763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753D02C0" w14:textId="6636768C" w:rsidR="0035102C" w:rsidRDefault="00204B52">
          <w:pPr>
            <w:pStyle w:val="TOC2"/>
            <w:rPr>
              <w:rFonts w:eastAsiaTheme="minorEastAsia"/>
              <w:noProof/>
              <w:kern w:val="2"/>
              <w14:ligatures w14:val="standardContextual"/>
            </w:rPr>
          </w:pPr>
          <w:hyperlink w:anchor="_Toc141767764" w:history="1">
            <w:r w:rsidR="0035102C" w:rsidRPr="00E26F70">
              <w:rPr>
                <w:rStyle w:val="Hyperlink"/>
                <w:noProof/>
              </w:rPr>
              <w:t>b)</w:t>
            </w:r>
            <w:r w:rsidR="0035102C">
              <w:rPr>
                <w:rFonts w:eastAsiaTheme="minorEastAsia"/>
                <w:noProof/>
                <w:kern w:val="2"/>
                <w14:ligatures w14:val="standardContextual"/>
              </w:rPr>
              <w:tab/>
            </w:r>
            <w:r w:rsidR="0035102C" w:rsidRPr="00E26F70">
              <w:rPr>
                <w:rStyle w:val="Hyperlink"/>
                <w:noProof/>
              </w:rPr>
              <w:t>Engineering System Design Guide and Construction Standards</w:t>
            </w:r>
            <w:r w:rsidR="0035102C">
              <w:rPr>
                <w:noProof/>
                <w:webHidden/>
              </w:rPr>
              <w:tab/>
            </w:r>
            <w:r w:rsidR="0035102C">
              <w:rPr>
                <w:noProof/>
                <w:webHidden/>
              </w:rPr>
              <w:fldChar w:fldCharType="begin"/>
            </w:r>
            <w:r w:rsidR="0035102C">
              <w:rPr>
                <w:noProof/>
                <w:webHidden/>
              </w:rPr>
              <w:instrText xml:space="preserve"> PAGEREF _Toc141767764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409F710B" w14:textId="612771FF" w:rsidR="0035102C" w:rsidRDefault="00204B52">
          <w:pPr>
            <w:pStyle w:val="TOC2"/>
            <w:rPr>
              <w:rFonts w:eastAsiaTheme="minorEastAsia"/>
              <w:noProof/>
              <w:kern w:val="2"/>
              <w14:ligatures w14:val="standardContextual"/>
            </w:rPr>
          </w:pPr>
          <w:hyperlink w:anchor="_Toc141767765" w:history="1">
            <w:r w:rsidR="0035102C" w:rsidRPr="00E26F70">
              <w:rPr>
                <w:rStyle w:val="Hyperlink"/>
                <w:noProof/>
              </w:rPr>
              <w:t>c)</w:t>
            </w:r>
            <w:r w:rsidR="0035102C">
              <w:rPr>
                <w:rFonts w:eastAsiaTheme="minorEastAsia"/>
                <w:noProof/>
                <w:kern w:val="2"/>
                <w14:ligatures w14:val="standardContextual"/>
              </w:rPr>
              <w:tab/>
            </w:r>
            <w:r w:rsidR="0035102C" w:rsidRPr="00E26F70">
              <w:rPr>
                <w:rStyle w:val="Hyperlink"/>
                <w:noProof/>
              </w:rPr>
              <w:t>Laboratory Design Guidelines</w:t>
            </w:r>
            <w:r w:rsidR="0035102C">
              <w:rPr>
                <w:noProof/>
                <w:webHidden/>
              </w:rPr>
              <w:tab/>
            </w:r>
            <w:r w:rsidR="0035102C">
              <w:rPr>
                <w:noProof/>
                <w:webHidden/>
              </w:rPr>
              <w:fldChar w:fldCharType="begin"/>
            </w:r>
            <w:r w:rsidR="0035102C">
              <w:rPr>
                <w:noProof/>
                <w:webHidden/>
              </w:rPr>
              <w:instrText xml:space="preserve"> PAGEREF _Toc141767765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3FC07F0C" w14:textId="519380A8" w:rsidR="0035102C" w:rsidRDefault="00204B52">
          <w:pPr>
            <w:pStyle w:val="TOC2"/>
            <w:rPr>
              <w:rFonts w:eastAsiaTheme="minorEastAsia"/>
              <w:noProof/>
              <w:kern w:val="2"/>
              <w14:ligatures w14:val="standardContextual"/>
            </w:rPr>
          </w:pPr>
          <w:hyperlink w:anchor="_Toc141767766" w:history="1">
            <w:r w:rsidR="0035102C" w:rsidRPr="00E26F70">
              <w:rPr>
                <w:rStyle w:val="Hyperlink"/>
                <w:noProof/>
              </w:rPr>
              <w:t>d)</w:t>
            </w:r>
            <w:r w:rsidR="0035102C">
              <w:rPr>
                <w:rFonts w:eastAsiaTheme="minorEastAsia"/>
                <w:noProof/>
                <w:kern w:val="2"/>
                <w14:ligatures w14:val="standardContextual"/>
              </w:rPr>
              <w:tab/>
            </w:r>
            <w:r w:rsidR="0035102C" w:rsidRPr="00E26F70">
              <w:rPr>
                <w:rStyle w:val="Hyperlink"/>
                <w:noProof/>
              </w:rPr>
              <w:t>Laboratory Ventilation Risk Assessment</w:t>
            </w:r>
            <w:r w:rsidR="0035102C">
              <w:rPr>
                <w:noProof/>
                <w:webHidden/>
              </w:rPr>
              <w:tab/>
            </w:r>
            <w:r w:rsidR="0035102C">
              <w:rPr>
                <w:noProof/>
                <w:webHidden/>
              </w:rPr>
              <w:fldChar w:fldCharType="begin"/>
            </w:r>
            <w:r w:rsidR="0035102C">
              <w:rPr>
                <w:noProof/>
                <w:webHidden/>
              </w:rPr>
              <w:instrText xml:space="preserve"> PAGEREF _Toc141767766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56D6D735" w14:textId="0B0B1623" w:rsidR="0035102C" w:rsidRDefault="00204B52">
          <w:pPr>
            <w:pStyle w:val="TOC2"/>
            <w:rPr>
              <w:rFonts w:eastAsiaTheme="minorEastAsia"/>
              <w:noProof/>
              <w:kern w:val="2"/>
              <w14:ligatures w14:val="standardContextual"/>
            </w:rPr>
          </w:pPr>
          <w:hyperlink w:anchor="_Toc141767767" w:history="1">
            <w:r w:rsidR="0035102C" w:rsidRPr="00E26F70">
              <w:rPr>
                <w:rStyle w:val="Hyperlink"/>
                <w:noProof/>
              </w:rPr>
              <w:t>e)</w:t>
            </w:r>
            <w:r w:rsidR="0035102C">
              <w:rPr>
                <w:rFonts w:eastAsiaTheme="minorEastAsia"/>
                <w:noProof/>
                <w:kern w:val="2"/>
                <w14:ligatures w14:val="standardContextual"/>
              </w:rPr>
              <w:tab/>
            </w:r>
            <w:r w:rsidR="0035102C" w:rsidRPr="00E26F70">
              <w:rPr>
                <w:rStyle w:val="Hyperlink"/>
                <w:noProof/>
              </w:rPr>
              <w:t>Chemical Hygiene Plan and/or Chemical Purchasing</w:t>
            </w:r>
            <w:r w:rsidR="0035102C">
              <w:rPr>
                <w:noProof/>
                <w:webHidden/>
              </w:rPr>
              <w:tab/>
            </w:r>
            <w:r w:rsidR="0035102C">
              <w:rPr>
                <w:noProof/>
                <w:webHidden/>
              </w:rPr>
              <w:fldChar w:fldCharType="begin"/>
            </w:r>
            <w:r w:rsidR="0035102C">
              <w:rPr>
                <w:noProof/>
                <w:webHidden/>
              </w:rPr>
              <w:instrText xml:space="preserve"> PAGEREF _Toc141767767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0B0B0305" w14:textId="5300012B" w:rsidR="0035102C" w:rsidRDefault="00204B52">
          <w:pPr>
            <w:pStyle w:val="TOC2"/>
            <w:rPr>
              <w:rFonts w:eastAsiaTheme="minorEastAsia"/>
              <w:noProof/>
              <w:kern w:val="2"/>
              <w14:ligatures w14:val="standardContextual"/>
            </w:rPr>
          </w:pPr>
          <w:hyperlink w:anchor="_Toc141767768" w:history="1">
            <w:r w:rsidR="0035102C" w:rsidRPr="00E26F70">
              <w:rPr>
                <w:rStyle w:val="Hyperlink"/>
                <w:noProof/>
              </w:rPr>
              <w:t>f)</w:t>
            </w:r>
            <w:r w:rsidR="0035102C">
              <w:rPr>
                <w:rFonts w:eastAsiaTheme="minorEastAsia"/>
                <w:noProof/>
                <w:kern w:val="2"/>
                <w14:ligatures w14:val="standardContextual"/>
              </w:rPr>
              <w:tab/>
            </w:r>
            <w:r w:rsidR="0035102C" w:rsidRPr="00E26F70">
              <w:rPr>
                <w:rStyle w:val="Hyperlink"/>
                <w:noProof/>
              </w:rPr>
              <w:t>Commissioning and Testing</w:t>
            </w:r>
            <w:r w:rsidR="0035102C">
              <w:rPr>
                <w:noProof/>
                <w:webHidden/>
              </w:rPr>
              <w:tab/>
            </w:r>
            <w:r w:rsidR="0035102C">
              <w:rPr>
                <w:noProof/>
                <w:webHidden/>
              </w:rPr>
              <w:fldChar w:fldCharType="begin"/>
            </w:r>
            <w:r w:rsidR="0035102C">
              <w:rPr>
                <w:noProof/>
                <w:webHidden/>
              </w:rPr>
              <w:instrText xml:space="preserve"> PAGEREF _Toc141767768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407F8679" w14:textId="21C7B689" w:rsidR="0035102C" w:rsidRDefault="00204B52">
          <w:pPr>
            <w:pStyle w:val="TOC2"/>
            <w:rPr>
              <w:rFonts w:eastAsiaTheme="minorEastAsia"/>
              <w:noProof/>
              <w:kern w:val="2"/>
              <w14:ligatures w14:val="standardContextual"/>
            </w:rPr>
          </w:pPr>
          <w:hyperlink w:anchor="_Toc141767769" w:history="1">
            <w:r w:rsidR="0035102C" w:rsidRPr="00E26F70">
              <w:rPr>
                <w:rStyle w:val="Hyperlink"/>
                <w:noProof/>
              </w:rPr>
              <w:t>g)</w:t>
            </w:r>
            <w:r w:rsidR="0035102C">
              <w:rPr>
                <w:rFonts w:eastAsiaTheme="minorEastAsia"/>
                <w:noProof/>
                <w:kern w:val="2"/>
                <w14:ligatures w14:val="standardContextual"/>
              </w:rPr>
              <w:tab/>
            </w:r>
            <w:r w:rsidR="0035102C" w:rsidRPr="00E26F70">
              <w:rPr>
                <w:rStyle w:val="Hyperlink"/>
                <w:noProof/>
              </w:rPr>
              <w:t>Other Relevant Programs</w:t>
            </w:r>
            <w:r w:rsidR="0035102C">
              <w:rPr>
                <w:noProof/>
                <w:webHidden/>
              </w:rPr>
              <w:tab/>
            </w:r>
            <w:r w:rsidR="0035102C">
              <w:rPr>
                <w:noProof/>
                <w:webHidden/>
              </w:rPr>
              <w:fldChar w:fldCharType="begin"/>
            </w:r>
            <w:r w:rsidR="0035102C">
              <w:rPr>
                <w:noProof/>
                <w:webHidden/>
              </w:rPr>
              <w:instrText xml:space="preserve"> PAGEREF _Toc141767769 \h </w:instrText>
            </w:r>
            <w:r w:rsidR="0035102C">
              <w:rPr>
                <w:noProof/>
                <w:webHidden/>
              </w:rPr>
            </w:r>
            <w:r w:rsidR="0035102C">
              <w:rPr>
                <w:noProof/>
                <w:webHidden/>
              </w:rPr>
              <w:fldChar w:fldCharType="separate"/>
            </w:r>
            <w:r w:rsidR="0035102C">
              <w:rPr>
                <w:noProof/>
                <w:webHidden/>
              </w:rPr>
              <w:t>10</w:t>
            </w:r>
            <w:r w:rsidR="0035102C">
              <w:rPr>
                <w:noProof/>
                <w:webHidden/>
              </w:rPr>
              <w:fldChar w:fldCharType="end"/>
            </w:r>
          </w:hyperlink>
        </w:p>
        <w:p w14:paraId="77569783" w14:textId="531E7861" w:rsidR="0035102C" w:rsidRDefault="00204B52">
          <w:pPr>
            <w:pStyle w:val="TOC2"/>
            <w:rPr>
              <w:rFonts w:eastAsiaTheme="minorEastAsia"/>
              <w:noProof/>
              <w:kern w:val="2"/>
              <w14:ligatures w14:val="standardContextual"/>
            </w:rPr>
          </w:pPr>
          <w:hyperlink w:anchor="_Toc141767770" w:history="1">
            <w:r w:rsidR="0035102C" w:rsidRPr="00E26F70">
              <w:rPr>
                <w:rStyle w:val="Hyperlink"/>
                <w:noProof/>
              </w:rPr>
              <w:t>h)</w:t>
            </w:r>
            <w:r w:rsidR="0035102C">
              <w:rPr>
                <w:rFonts w:eastAsiaTheme="minorEastAsia"/>
                <w:noProof/>
                <w:kern w:val="2"/>
                <w14:ligatures w14:val="standardContextual"/>
              </w:rPr>
              <w:tab/>
            </w:r>
            <w:r w:rsidR="0035102C" w:rsidRPr="00E26F70">
              <w:rPr>
                <w:rStyle w:val="Hyperlink"/>
                <w:noProof/>
              </w:rPr>
              <w:t>Certification – Performance Standards</w:t>
            </w:r>
            <w:r w:rsidR="0035102C">
              <w:rPr>
                <w:noProof/>
                <w:webHidden/>
              </w:rPr>
              <w:tab/>
            </w:r>
            <w:r w:rsidR="0035102C">
              <w:rPr>
                <w:noProof/>
                <w:webHidden/>
              </w:rPr>
              <w:fldChar w:fldCharType="begin"/>
            </w:r>
            <w:r w:rsidR="0035102C">
              <w:rPr>
                <w:noProof/>
                <w:webHidden/>
              </w:rPr>
              <w:instrText xml:space="preserve"> PAGEREF _Toc141767770 \h </w:instrText>
            </w:r>
            <w:r w:rsidR="0035102C">
              <w:rPr>
                <w:noProof/>
                <w:webHidden/>
              </w:rPr>
            </w:r>
            <w:r w:rsidR="0035102C">
              <w:rPr>
                <w:noProof/>
                <w:webHidden/>
              </w:rPr>
              <w:fldChar w:fldCharType="separate"/>
            </w:r>
            <w:r w:rsidR="0035102C">
              <w:rPr>
                <w:noProof/>
                <w:webHidden/>
              </w:rPr>
              <w:t>11</w:t>
            </w:r>
            <w:r w:rsidR="0035102C">
              <w:rPr>
                <w:noProof/>
                <w:webHidden/>
              </w:rPr>
              <w:fldChar w:fldCharType="end"/>
            </w:r>
          </w:hyperlink>
        </w:p>
        <w:p w14:paraId="4FFF6856" w14:textId="424874B2" w:rsidR="0035102C" w:rsidRDefault="00204B52">
          <w:pPr>
            <w:pStyle w:val="TOC1"/>
            <w:rPr>
              <w:rFonts w:eastAsiaTheme="minorEastAsia"/>
              <w:noProof/>
              <w:kern w:val="2"/>
              <w14:ligatures w14:val="standardContextual"/>
            </w:rPr>
          </w:pPr>
          <w:hyperlink w:anchor="_Toc141767771" w:history="1">
            <w:r w:rsidR="0035102C" w:rsidRPr="00E26F70">
              <w:rPr>
                <w:rStyle w:val="Hyperlink"/>
                <w:noProof/>
              </w:rPr>
              <w:t>References (to be removed when LVMP template is completed)</w:t>
            </w:r>
            <w:r w:rsidR="0035102C">
              <w:rPr>
                <w:noProof/>
                <w:webHidden/>
              </w:rPr>
              <w:tab/>
            </w:r>
            <w:r w:rsidR="0035102C">
              <w:rPr>
                <w:noProof/>
                <w:webHidden/>
              </w:rPr>
              <w:fldChar w:fldCharType="begin"/>
            </w:r>
            <w:r w:rsidR="0035102C">
              <w:rPr>
                <w:noProof/>
                <w:webHidden/>
              </w:rPr>
              <w:instrText xml:space="preserve"> PAGEREF _Toc141767771 \h </w:instrText>
            </w:r>
            <w:r w:rsidR="0035102C">
              <w:rPr>
                <w:noProof/>
                <w:webHidden/>
              </w:rPr>
            </w:r>
            <w:r w:rsidR="0035102C">
              <w:rPr>
                <w:noProof/>
                <w:webHidden/>
              </w:rPr>
              <w:fldChar w:fldCharType="separate"/>
            </w:r>
            <w:r w:rsidR="0035102C">
              <w:rPr>
                <w:noProof/>
                <w:webHidden/>
              </w:rPr>
              <w:t>11</w:t>
            </w:r>
            <w:r w:rsidR="0035102C">
              <w:rPr>
                <w:noProof/>
                <w:webHidden/>
              </w:rPr>
              <w:fldChar w:fldCharType="end"/>
            </w:r>
          </w:hyperlink>
        </w:p>
        <w:p w14:paraId="14528CE0" w14:textId="6265CF21" w:rsidR="0035102C" w:rsidRDefault="00204B52">
          <w:pPr>
            <w:pStyle w:val="TOC2"/>
            <w:rPr>
              <w:rFonts w:eastAsiaTheme="minorEastAsia"/>
              <w:noProof/>
              <w:kern w:val="2"/>
              <w14:ligatures w14:val="standardContextual"/>
            </w:rPr>
          </w:pPr>
          <w:hyperlink w:anchor="_Toc141767772" w:history="1">
            <w:r w:rsidR="0035102C">
              <w:rPr>
                <w:rStyle w:val="Hyperlink"/>
                <w:noProof/>
              </w:rPr>
              <w:t>a</w:t>
            </w:r>
            <w:r w:rsidR="0035102C" w:rsidRPr="00E26F70">
              <w:rPr>
                <w:rStyle w:val="Hyperlink"/>
                <w:noProof/>
              </w:rPr>
              <w:t>)</w:t>
            </w:r>
            <w:r w:rsidR="0035102C">
              <w:rPr>
                <w:rFonts w:eastAsiaTheme="minorEastAsia"/>
                <w:noProof/>
                <w:kern w:val="2"/>
                <w14:ligatures w14:val="standardContextual"/>
              </w:rPr>
              <w:tab/>
            </w:r>
            <w:r w:rsidR="0035102C" w:rsidRPr="00E26F70">
              <w:rPr>
                <w:rStyle w:val="Hyperlink"/>
                <w:noProof/>
              </w:rPr>
              <w:t>Smart Labs Toolkit</w:t>
            </w:r>
            <w:r w:rsidR="0035102C">
              <w:rPr>
                <w:noProof/>
                <w:webHidden/>
              </w:rPr>
              <w:tab/>
            </w:r>
            <w:r w:rsidR="0035102C">
              <w:rPr>
                <w:noProof/>
                <w:webHidden/>
              </w:rPr>
              <w:fldChar w:fldCharType="begin"/>
            </w:r>
            <w:r w:rsidR="0035102C">
              <w:rPr>
                <w:noProof/>
                <w:webHidden/>
              </w:rPr>
              <w:instrText xml:space="preserve"> PAGEREF _Toc141767772 \h </w:instrText>
            </w:r>
            <w:r w:rsidR="0035102C">
              <w:rPr>
                <w:noProof/>
                <w:webHidden/>
              </w:rPr>
            </w:r>
            <w:r w:rsidR="0035102C">
              <w:rPr>
                <w:noProof/>
                <w:webHidden/>
              </w:rPr>
              <w:fldChar w:fldCharType="separate"/>
            </w:r>
            <w:r w:rsidR="0035102C">
              <w:rPr>
                <w:noProof/>
                <w:webHidden/>
              </w:rPr>
              <w:t>11</w:t>
            </w:r>
            <w:r w:rsidR="0035102C">
              <w:rPr>
                <w:noProof/>
                <w:webHidden/>
              </w:rPr>
              <w:fldChar w:fldCharType="end"/>
            </w:r>
          </w:hyperlink>
        </w:p>
        <w:p w14:paraId="3DF33ADA" w14:textId="737EE60D" w:rsidR="0035102C" w:rsidRDefault="00204B52">
          <w:pPr>
            <w:pStyle w:val="TOC2"/>
            <w:rPr>
              <w:rFonts w:eastAsiaTheme="minorEastAsia"/>
              <w:noProof/>
              <w:kern w:val="2"/>
              <w14:ligatures w14:val="standardContextual"/>
            </w:rPr>
          </w:pPr>
          <w:hyperlink w:anchor="_Toc141767773" w:history="1">
            <w:r w:rsidR="0035102C">
              <w:rPr>
                <w:rStyle w:val="Hyperlink"/>
                <w:noProof/>
              </w:rPr>
              <w:t>b</w:t>
            </w:r>
            <w:r w:rsidR="0035102C" w:rsidRPr="00E26F70">
              <w:rPr>
                <w:rStyle w:val="Hyperlink"/>
                <w:noProof/>
              </w:rPr>
              <w:t>)</w:t>
            </w:r>
            <w:r w:rsidR="0035102C">
              <w:rPr>
                <w:rFonts w:eastAsiaTheme="minorEastAsia"/>
                <w:noProof/>
                <w:kern w:val="2"/>
                <w14:ligatures w14:val="standardContextual"/>
              </w:rPr>
              <w:tab/>
            </w:r>
            <w:r w:rsidR="0035102C" w:rsidRPr="00E26F70">
              <w:rPr>
                <w:rStyle w:val="Hyperlink"/>
                <w:noProof/>
              </w:rPr>
              <w:t>ANSI/ASSP Z9.5-2022 Standard on Laboratory Ventilation</w:t>
            </w:r>
            <w:r w:rsidR="0035102C">
              <w:rPr>
                <w:noProof/>
                <w:webHidden/>
              </w:rPr>
              <w:tab/>
            </w:r>
            <w:r w:rsidR="0035102C">
              <w:rPr>
                <w:noProof/>
                <w:webHidden/>
              </w:rPr>
              <w:fldChar w:fldCharType="begin"/>
            </w:r>
            <w:r w:rsidR="0035102C">
              <w:rPr>
                <w:noProof/>
                <w:webHidden/>
              </w:rPr>
              <w:instrText xml:space="preserve"> PAGEREF _Toc141767773 \h </w:instrText>
            </w:r>
            <w:r w:rsidR="0035102C">
              <w:rPr>
                <w:noProof/>
                <w:webHidden/>
              </w:rPr>
            </w:r>
            <w:r w:rsidR="0035102C">
              <w:rPr>
                <w:noProof/>
                <w:webHidden/>
              </w:rPr>
              <w:fldChar w:fldCharType="separate"/>
            </w:r>
            <w:r w:rsidR="0035102C">
              <w:rPr>
                <w:noProof/>
                <w:webHidden/>
              </w:rPr>
              <w:t>11</w:t>
            </w:r>
            <w:r w:rsidR="0035102C">
              <w:rPr>
                <w:noProof/>
                <w:webHidden/>
              </w:rPr>
              <w:fldChar w:fldCharType="end"/>
            </w:r>
          </w:hyperlink>
        </w:p>
        <w:p w14:paraId="37258FFE" w14:textId="2114892C" w:rsidR="0035102C" w:rsidRDefault="00204B52">
          <w:pPr>
            <w:pStyle w:val="TOC2"/>
            <w:rPr>
              <w:rFonts w:eastAsiaTheme="minorEastAsia"/>
              <w:noProof/>
              <w:kern w:val="2"/>
              <w14:ligatures w14:val="standardContextual"/>
            </w:rPr>
          </w:pPr>
          <w:hyperlink w:anchor="_Toc141767774" w:history="1">
            <w:r w:rsidR="0035102C">
              <w:rPr>
                <w:rStyle w:val="Hyperlink"/>
                <w:noProof/>
              </w:rPr>
              <w:t>c</w:t>
            </w:r>
            <w:r w:rsidR="0035102C" w:rsidRPr="00E26F70">
              <w:rPr>
                <w:rStyle w:val="Hyperlink"/>
                <w:noProof/>
              </w:rPr>
              <w:t>)</w:t>
            </w:r>
            <w:r w:rsidR="0035102C">
              <w:rPr>
                <w:rFonts w:eastAsiaTheme="minorEastAsia"/>
                <w:noProof/>
                <w:kern w:val="2"/>
                <w14:ligatures w14:val="standardContextual"/>
              </w:rPr>
              <w:tab/>
            </w:r>
            <w:r w:rsidR="0035102C" w:rsidRPr="00E26F70">
              <w:rPr>
                <w:rStyle w:val="Hyperlink"/>
                <w:noProof/>
              </w:rPr>
              <w:t>Stanford’s Laboratory Ventilation Management Program</w:t>
            </w:r>
            <w:r w:rsidR="0035102C">
              <w:rPr>
                <w:noProof/>
                <w:webHidden/>
              </w:rPr>
              <w:tab/>
            </w:r>
            <w:r w:rsidR="0035102C">
              <w:rPr>
                <w:noProof/>
                <w:webHidden/>
              </w:rPr>
              <w:fldChar w:fldCharType="begin"/>
            </w:r>
            <w:r w:rsidR="0035102C">
              <w:rPr>
                <w:noProof/>
                <w:webHidden/>
              </w:rPr>
              <w:instrText xml:space="preserve"> PAGEREF _Toc141767774 \h </w:instrText>
            </w:r>
            <w:r w:rsidR="0035102C">
              <w:rPr>
                <w:noProof/>
                <w:webHidden/>
              </w:rPr>
            </w:r>
            <w:r w:rsidR="0035102C">
              <w:rPr>
                <w:noProof/>
                <w:webHidden/>
              </w:rPr>
              <w:fldChar w:fldCharType="separate"/>
            </w:r>
            <w:r w:rsidR="0035102C">
              <w:rPr>
                <w:noProof/>
                <w:webHidden/>
              </w:rPr>
              <w:t>11</w:t>
            </w:r>
            <w:r w:rsidR="0035102C">
              <w:rPr>
                <w:noProof/>
                <w:webHidden/>
              </w:rPr>
              <w:fldChar w:fldCharType="end"/>
            </w:r>
          </w:hyperlink>
        </w:p>
        <w:p w14:paraId="3711D219" w14:textId="2B3905FE" w:rsidR="0035102C" w:rsidRDefault="00204B52">
          <w:pPr>
            <w:pStyle w:val="TOC2"/>
            <w:rPr>
              <w:rFonts w:eastAsiaTheme="minorEastAsia"/>
              <w:noProof/>
              <w:kern w:val="2"/>
              <w14:ligatures w14:val="standardContextual"/>
            </w:rPr>
          </w:pPr>
          <w:hyperlink w:anchor="_Toc141767775" w:history="1">
            <w:r w:rsidR="0035102C">
              <w:rPr>
                <w:rStyle w:val="Hyperlink"/>
                <w:noProof/>
              </w:rPr>
              <w:t>d</w:t>
            </w:r>
            <w:r w:rsidR="0035102C" w:rsidRPr="00E26F70">
              <w:rPr>
                <w:rStyle w:val="Hyperlink"/>
                <w:noProof/>
              </w:rPr>
              <w:t>)</w:t>
            </w:r>
            <w:r w:rsidR="0035102C">
              <w:rPr>
                <w:rFonts w:eastAsiaTheme="minorEastAsia"/>
                <w:noProof/>
                <w:kern w:val="2"/>
                <w14:ligatures w14:val="standardContextual"/>
              </w:rPr>
              <w:tab/>
            </w:r>
            <w:r w:rsidR="0035102C" w:rsidRPr="00E26F70">
              <w:rPr>
                <w:rStyle w:val="Hyperlink"/>
                <w:noProof/>
              </w:rPr>
              <w:t>Cornell University’s Laboratory Ventilation Management Program</w:t>
            </w:r>
            <w:r w:rsidR="0035102C">
              <w:rPr>
                <w:noProof/>
                <w:webHidden/>
              </w:rPr>
              <w:tab/>
            </w:r>
            <w:r w:rsidR="0035102C">
              <w:rPr>
                <w:noProof/>
                <w:webHidden/>
              </w:rPr>
              <w:fldChar w:fldCharType="begin"/>
            </w:r>
            <w:r w:rsidR="0035102C">
              <w:rPr>
                <w:noProof/>
                <w:webHidden/>
              </w:rPr>
              <w:instrText xml:space="preserve"> PAGEREF _Toc141767775 \h </w:instrText>
            </w:r>
            <w:r w:rsidR="0035102C">
              <w:rPr>
                <w:noProof/>
                <w:webHidden/>
              </w:rPr>
            </w:r>
            <w:r w:rsidR="0035102C">
              <w:rPr>
                <w:noProof/>
                <w:webHidden/>
              </w:rPr>
              <w:fldChar w:fldCharType="separate"/>
            </w:r>
            <w:r w:rsidR="0035102C">
              <w:rPr>
                <w:noProof/>
                <w:webHidden/>
              </w:rPr>
              <w:t>11</w:t>
            </w:r>
            <w:r w:rsidR="0035102C">
              <w:rPr>
                <w:noProof/>
                <w:webHidden/>
              </w:rPr>
              <w:fldChar w:fldCharType="end"/>
            </w:r>
          </w:hyperlink>
        </w:p>
        <w:p w14:paraId="41B5E638" w14:textId="4CB9D09D" w:rsidR="0035102C" w:rsidRDefault="00204B52">
          <w:pPr>
            <w:pStyle w:val="TOC2"/>
            <w:rPr>
              <w:rFonts w:eastAsiaTheme="minorEastAsia"/>
              <w:noProof/>
              <w:kern w:val="2"/>
              <w14:ligatures w14:val="standardContextual"/>
            </w:rPr>
          </w:pPr>
          <w:hyperlink w:anchor="_Toc141767776" w:history="1">
            <w:r w:rsidR="0035102C">
              <w:rPr>
                <w:rStyle w:val="Hyperlink"/>
                <w:noProof/>
              </w:rPr>
              <w:t>e</w:t>
            </w:r>
            <w:r w:rsidR="0035102C" w:rsidRPr="00E26F70">
              <w:rPr>
                <w:rStyle w:val="Hyperlink"/>
                <w:noProof/>
              </w:rPr>
              <w:t>)</w:t>
            </w:r>
            <w:r w:rsidR="0035102C">
              <w:rPr>
                <w:rFonts w:eastAsiaTheme="minorEastAsia"/>
                <w:noProof/>
                <w:kern w:val="2"/>
                <w14:ligatures w14:val="standardContextual"/>
              </w:rPr>
              <w:tab/>
            </w:r>
            <w:r w:rsidR="0035102C" w:rsidRPr="00E26F70">
              <w:rPr>
                <w:rStyle w:val="Hyperlink"/>
                <w:noProof/>
              </w:rPr>
              <w:t>Los Alamos National Laboratory’s Laboratory Ventilation Management Plan</w:t>
            </w:r>
            <w:r w:rsidR="0035102C">
              <w:rPr>
                <w:noProof/>
                <w:webHidden/>
              </w:rPr>
              <w:tab/>
            </w:r>
            <w:r w:rsidR="0035102C">
              <w:rPr>
                <w:noProof/>
                <w:webHidden/>
              </w:rPr>
              <w:fldChar w:fldCharType="begin"/>
            </w:r>
            <w:r w:rsidR="0035102C">
              <w:rPr>
                <w:noProof/>
                <w:webHidden/>
              </w:rPr>
              <w:instrText xml:space="preserve"> PAGEREF _Toc141767776 \h </w:instrText>
            </w:r>
            <w:r w:rsidR="0035102C">
              <w:rPr>
                <w:noProof/>
                <w:webHidden/>
              </w:rPr>
            </w:r>
            <w:r w:rsidR="0035102C">
              <w:rPr>
                <w:noProof/>
                <w:webHidden/>
              </w:rPr>
              <w:fldChar w:fldCharType="separate"/>
            </w:r>
            <w:r w:rsidR="0035102C">
              <w:rPr>
                <w:noProof/>
                <w:webHidden/>
              </w:rPr>
              <w:t>11</w:t>
            </w:r>
            <w:r w:rsidR="0035102C">
              <w:rPr>
                <w:noProof/>
                <w:webHidden/>
              </w:rPr>
              <w:fldChar w:fldCharType="end"/>
            </w:r>
          </w:hyperlink>
        </w:p>
        <w:p w14:paraId="4565264D" w14:textId="0F58F05D" w:rsidR="003B7AC3" w:rsidRPr="003B7AC3" w:rsidRDefault="003B7AC3" w:rsidP="003B7AC3">
          <w:r w:rsidRPr="003B7AC3">
            <w:rPr>
              <w:b/>
              <w:bCs/>
              <w:noProof/>
            </w:rPr>
            <w:fldChar w:fldCharType="end"/>
          </w:r>
        </w:p>
      </w:sdtContent>
    </w:sdt>
    <w:p w14:paraId="416ECCDF" w14:textId="2F2EAC9F" w:rsidR="000A134C" w:rsidRDefault="000A134C" w:rsidP="000A134C">
      <w:pPr>
        <w:pStyle w:val="Heading1"/>
        <w:numPr>
          <w:ilvl w:val="0"/>
          <w:numId w:val="8"/>
        </w:numPr>
      </w:pPr>
      <w:bookmarkStart w:id="0" w:name="_Toc141767734"/>
      <w:r>
        <w:t>Introduction</w:t>
      </w:r>
      <w:bookmarkEnd w:id="0"/>
      <w:r>
        <w:t xml:space="preserve"> </w:t>
      </w:r>
    </w:p>
    <w:p w14:paraId="44224B3C" w14:textId="3BF06871" w:rsidR="00297AF6" w:rsidRDefault="00F04487" w:rsidP="00F04487">
      <w:r>
        <w:t>For the purposes of this p</w:t>
      </w:r>
      <w:r w:rsidR="00063AC2">
        <w:t>rogram</w:t>
      </w:r>
      <w:r>
        <w:t>, “laboratory ventilation”</w:t>
      </w:r>
      <w:r w:rsidR="00CA7F4B">
        <w:t xml:space="preserve"> refers to the once-through movement of air through spaces </w:t>
      </w:r>
      <w:r w:rsidR="00C55081">
        <w:t xml:space="preserve">that is used to maintain the quality </w:t>
      </w:r>
      <w:r w:rsidR="00063AC2">
        <w:t xml:space="preserve">and safety </w:t>
      </w:r>
      <w:r w:rsidR="00C55081">
        <w:t xml:space="preserve">of a laboratory environment where hazards are </w:t>
      </w:r>
      <w:r w:rsidR="0035102C">
        <w:t>generated</w:t>
      </w:r>
      <w:r w:rsidR="00C55081">
        <w:t xml:space="preserve">. </w:t>
      </w:r>
      <w:r>
        <w:t xml:space="preserve"> </w:t>
      </w:r>
    </w:p>
    <w:p w14:paraId="52B66BA4" w14:textId="3B12B3D6" w:rsidR="000A134C" w:rsidRDefault="000A134C" w:rsidP="000A134C">
      <w:pPr>
        <w:pStyle w:val="Heading2"/>
        <w:numPr>
          <w:ilvl w:val="1"/>
          <w:numId w:val="8"/>
        </w:numPr>
      </w:pPr>
      <w:bookmarkStart w:id="1" w:name="_Toc141767735"/>
      <w:r>
        <w:t>Purpose</w:t>
      </w:r>
      <w:bookmarkEnd w:id="1"/>
      <w:r>
        <w:t xml:space="preserve"> </w:t>
      </w:r>
    </w:p>
    <w:p w14:paraId="55E404EC" w14:textId="0DC44A13" w:rsidR="00127887" w:rsidRPr="00E8093E" w:rsidRDefault="00E23FEC" w:rsidP="00F74D7D">
      <w:r w:rsidRPr="00E8093E">
        <w:t>This Laboratory Ventilation Management P</w:t>
      </w:r>
      <w:r w:rsidR="00063AC2">
        <w:t>rogram</w:t>
      </w:r>
      <w:r w:rsidRPr="00E8093E">
        <w:t xml:space="preserve"> (LVMP) </w:t>
      </w:r>
      <w:r w:rsidR="00AF0B85" w:rsidRPr="00E8093E">
        <w:t xml:space="preserve">provides a </w:t>
      </w:r>
      <w:r w:rsidR="00F83430" w:rsidRPr="00E8093E">
        <w:t>framework</w:t>
      </w:r>
      <w:r w:rsidR="00AF0B85" w:rsidRPr="00E8093E">
        <w:t xml:space="preserve"> to ensure that </w:t>
      </w:r>
      <w:r w:rsidR="00305BD6" w:rsidRPr="00E8093E">
        <w:t>[</w:t>
      </w:r>
      <w:r w:rsidR="008D020B" w:rsidRPr="00E8093E">
        <w:rPr>
          <w:i/>
          <w:u w:val="single"/>
        </w:rPr>
        <w:t>your organization name</w:t>
      </w:r>
      <w:r w:rsidR="00305BD6" w:rsidRPr="00E8093E">
        <w:rPr>
          <w:iCs/>
          <w:u w:val="single"/>
        </w:rPr>
        <w:t>]</w:t>
      </w:r>
      <w:r w:rsidR="008D020B" w:rsidRPr="00E8093E">
        <w:t xml:space="preserve"> </w:t>
      </w:r>
      <w:r w:rsidR="006D47EC" w:rsidRPr="00E8093E">
        <w:t xml:space="preserve">laboratories balance </w:t>
      </w:r>
      <w:r w:rsidR="00481F3B" w:rsidRPr="00E8093E">
        <w:t xml:space="preserve">safety, financial costs, </w:t>
      </w:r>
      <w:r w:rsidR="00063AC2">
        <w:t xml:space="preserve">energy efficiency, </w:t>
      </w:r>
      <w:r w:rsidR="00481F3B" w:rsidRPr="00E8093E">
        <w:t xml:space="preserve">and carbon emissions </w:t>
      </w:r>
      <w:r w:rsidR="008D024A" w:rsidRPr="00E8093E">
        <w:t>associated with the ventilation system</w:t>
      </w:r>
      <w:r w:rsidR="00AF7004" w:rsidRPr="00E8093E">
        <w:t xml:space="preserve">s. </w:t>
      </w:r>
      <w:r w:rsidR="006F1904" w:rsidRPr="00E8093E">
        <w:t>The LVMP</w:t>
      </w:r>
      <w:r w:rsidR="00F83430" w:rsidRPr="00E8093E">
        <w:t xml:space="preserve"> </w:t>
      </w:r>
      <w:r w:rsidR="007324B4">
        <w:rPr>
          <w:rFonts w:ascii="Calibri" w:hAnsi="Calibri" w:cs="Calibri"/>
        </w:rPr>
        <w:t>outlines stakeholders, identifies preventative maintenance procedures, and outlines change management processes a</w:t>
      </w:r>
      <w:r w:rsidR="005F0502" w:rsidRPr="00E8093E">
        <w:t xml:space="preserve">nd </w:t>
      </w:r>
      <w:r w:rsidR="00350C63" w:rsidRPr="00E8093E">
        <w:t xml:space="preserve">other details associated with </w:t>
      </w:r>
      <w:r w:rsidR="006D6290">
        <w:t>maintaining the</w:t>
      </w:r>
      <w:r w:rsidR="003E2B34" w:rsidRPr="00E8093E">
        <w:t xml:space="preserve"> ventilation </w:t>
      </w:r>
      <w:r w:rsidR="00A62795" w:rsidRPr="00E8093E">
        <w:t>system</w:t>
      </w:r>
      <w:r w:rsidR="006D6290">
        <w:t xml:space="preserve"> for high quality research</w:t>
      </w:r>
      <w:r w:rsidR="00A62795" w:rsidRPr="00E8093E">
        <w:t>.</w:t>
      </w:r>
      <w:r w:rsidR="006F1904" w:rsidRPr="00E8093E">
        <w:t xml:space="preserve">  </w:t>
      </w:r>
    </w:p>
    <w:p w14:paraId="4E0E4616" w14:textId="4BC0540B" w:rsidR="0047252A" w:rsidRPr="00E8093E" w:rsidRDefault="00F74D7D" w:rsidP="00F74D7D">
      <w:r w:rsidRPr="00E8093E">
        <w:t>The purpose of this LVMP is to delineate the laboratory ventilation program’s scope and provide procedural guidance for anyone who</w:t>
      </w:r>
      <w:r w:rsidR="006D6290">
        <w:t xml:space="preserve"> has responsibility or</w:t>
      </w:r>
      <w:r w:rsidRPr="00E8093E">
        <w:t xml:space="preserve"> is affected by the ventilation of laboratories </w:t>
      </w:r>
      <w:r w:rsidR="00B607DE">
        <w:t xml:space="preserve">and adjacent support spaces </w:t>
      </w:r>
      <w:r w:rsidRPr="00E8093E">
        <w:t>at the organization.</w:t>
      </w:r>
    </w:p>
    <w:p w14:paraId="2F3453F7" w14:textId="1F0277BD" w:rsidR="001B3BB1" w:rsidRDefault="000A134C" w:rsidP="00EF0C1C">
      <w:pPr>
        <w:pStyle w:val="Heading2"/>
        <w:numPr>
          <w:ilvl w:val="1"/>
          <w:numId w:val="8"/>
        </w:numPr>
      </w:pPr>
      <w:bookmarkStart w:id="2" w:name="_Toc141767736"/>
      <w:r>
        <w:t>Scope</w:t>
      </w:r>
      <w:bookmarkEnd w:id="2"/>
    </w:p>
    <w:p w14:paraId="778A62B1" w14:textId="3BE52802" w:rsidR="00461055" w:rsidRPr="00E8093E" w:rsidRDefault="00A06AB8" w:rsidP="00EF0C1C">
      <w:r w:rsidRPr="00E8093E">
        <w:t xml:space="preserve">This LVMP applies to </w:t>
      </w:r>
      <w:r w:rsidR="00C63F42" w:rsidRPr="00E8093E">
        <w:t xml:space="preserve">laboratory ventilation systems </w:t>
      </w:r>
      <w:r w:rsidR="00DA37A8" w:rsidRPr="00E8093E">
        <w:t xml:space="preserve">in all facilities on </w:t>
      </w:r>
      <w:r w:rsidR="00461055" w:rsidRPr="00E8093E">
        <w:t>[</w:t>
      </w:r>
      <w:r w:rsidR="00461055" w:rsidRPr="00E8093E">
        <w:rPr>
          <w:i/>
          <w:iCs/>
          <w:u w:val="single"/>
        </w:rPr>
        <w:t>your organization name</w:t>
      </w:r>
      <w:r w:rsidR="00461055" w:rsidRPr="00E8093E">
        <w:t>] property.</w:t>
      </w:r>
      <w:r w:rsidR="00923376" w:rsidRPr="00E8093E">
        <w:t xml:space="preserve"> </w:t>
      </w:r>
      <w:r w:rsidR="005D0CB9" w:rsidRPr="00E8093E">
        <w:t xml:space="preserve">It applies to research, maintenance, and administrative activities and operations within laboratories on </w:t>
      </w:r>
      <w:r w:rsidR="00121D4E" w:rsidRPr="00E8093E">
        <w:t>the</w:t>
      </w:r>
      <w:r w:rsidR="005D0CB9" w:rsidRPr="00E8093E">
        <w:t xml:space="preserve"> [</w:t>
      </w:r>
      <w:r w:rsidR="005D0CB9" w:rsidRPr="00E8093E">
        <w:rPr>
          <w:i/>
          <w:iCs/>
          <w:u w:val="single"/>
        </w:rPr>
        <w:t>list the campuses, sites, boundaries, and locations that apply</w:t>
      </w:r>
      <w:r w:rsidR="005D0CB9" w:rsidRPr="00E8093E">
        <w:t>], including [</w:t>
      </w:r>
      <w:r w:rsidR="005D0CB9" w:rsidRPr="00E8093E">
        <w:rPr>
          <w:i/>
          <w:iCs/>
          <w:u w:val="single"/>
        </w:rPr>
        <w:t>list the types or names of the buildings that apply (what types of labs, if they are leased or owned)</w:t>
      </w:r>
      <w:r w:rsidR="005D0CB9" w:rsidRPr="00E8093E">
        <w:t>].</w:t>
      </w:r>
      <w:r w:rsidR="00121D4E" w:rsidRPr="00E8093E">
        <w:t xml:space="preserve"> </w:t>
      </w:r>
      <w:r w:rsidR="004C309A" w:rsidRPr="00E8093E">
        <w:t>The scope is applicable to</w:t>
      </w:r>
      <w:r w:rsidR="002F7695" w:rsidRPr="00E8093E">
        <w:t xml:space="preserve"> all</w:t>
      </w:r>
      <w:r w:rsidR="004C309A" w:rsidRPr="00E8093E">
        <w:t xml:space="preserve"> organizations, activities, and personnel</w:t>
      </w:r>
      <w:r w:rsidR="001077B4" w:rsidRPr="00E8093E">
        <w:t xml:space="preserve"> involved with laboratories, including multiple stakeh</w:t>
      </w:r>
      <w:r w:rsidR="00FF7E0F" w:rsidRPr="00E8093E">
        <w:t>olders such as laboratory users, administration, facility owners</w:t>
      </w:r>
      <w:r w:rsidR="00C87ED0" w:rsidRPr="00E8093E">
        <w:t xml:space="preserve"> </w:t>
      </w:r>
      <w:r w:rsidR="00E918EB" w:rsidRPr="00E8093E">
        <w:t xml:space="preserve">and managers, </w:t>
      </w:r>
      <w:r w:rsidR="003D577E" w:rsidRPr="00E8093E">
        <w:t xml:space="preserve">support organizations, and </w:t>
      </w:r>
      <w:r w:rsidR="00A1009B" w:rsidRPr="00E8093E">
        <w:t xml:space="preserve">technical facility officers or engineers. </w:t>
      </w:r>
    </w:p>
    <w:p w14:paraId="6E64C239" w14:textId="375C75B9" w:rsidR="00571CCB" w:rsidRPr="00E8093E" w:rsidRDefault="00A554C8" w:rsidP="00EF0C1C">
      <w:r w:rsidRPr="00E8093E">
        <w:t xml:space="preserve">This program </w:t>
      </w:r>
      <w:r w:rsidR="000E7D91" w:rsidRPr="00E8093E">
        <w:t xml:space="preserve">supplements </w:t>
      </w:r>
      <w:r w:rsidR="00B607DE">
        <w:t xml:space="preserve">rather than replaces </w:t>
      </w:r>
      <w:r w:rsidR="000E7D91" w:rsidRPr="00E8093E">
        <w:t xml:space="preserve">current policies </w:t>
      </w:r>
      <w:r w:rsidR="00B607DE">
        <w:t xml:space="preserve">and design standards </w:t>
      </w:r>
      <w:r w:rsidR="000E7D91" w:rsidRPr="00E8093E">
        <w:t xml:space="preserve">regarding laboratory ventilation systems. </w:t>
      </w:r>
      <w:r w:rsidR="003C0950" w:rsidRPr="00E8093E">
        <w:t xml:space="preserve">Current documents and policies are listed in the </w:t>
      </w:r>
      <w:r w:rsidR="001649FC" w:rsidRPr="00E8093E">
        <w:t>operation</w:t>
      </w:r>
      <w:r w:rsidR="009D0734" w:rsidRPr="00E8093E">
        <w:t>al</w:t>
      </w:r>
      <w:r w:rsidR="001649FC" w:rsidRPr="00E8093E">
        <w:t xml:space="preserve"> tools</w:t>
      </w:r>
      <w:r w:rsidR="008C6E3F" w:rsidRPr="00E8093E">
        <w:t xml:space="preserve"> for </w:t>
      </w:r>
      <w:r w:rsidR="009D0734" w:rsidRPr="00E8093E">
        <w:t xml:space="preserve">reference </w:t>
      </w:r>
      <w:r w:rsidR="00AF683A" w:rsidRPr="00E8093E">
        <w:t xml:space="preserve">and </w:t>
      </w:r>
      <w:r w:rsidR="008C6E3F" w:rsidRPr="00E8093E">
        <w:t>consistency when implementing this program.</w:t>
      </w:r>
      <w:r w:rsidR="003C0950" w:rsidRPr="00E8093E">
        <w:t xml:space="preserve"> </w:t>
      </w:r>
      <w:r w:rsidR="00B607DE" w:rsidRPr="0025444D">
        <w:t>This document does not intend to provide detailed laboratory ventilation guidance</w:t>
      </w:r>
      <w:r w:rsidR="00B607DE">
        <w:t xml:space="preserve"> but, instead, guidance related to the management and operation of laboratory ventilation systems overall. </w:t>
      </w:r>
      <w:r w:rsidR="00571CCB" w:rsidRPr="00E8093E">
        <w:t>Questions about the details of this program should be referred to</w:t>
      </w:r>
      <w:r w:rsidR="00571CCB" w:rsidRPr="00E8093E">
        <w:rPr>
          <w:i/>
          <w:iCs/>
        </w:rPr>
        <w:t xml:space="preserve"> </w:t>
      </w:r>
      <w:r w:rsidR="00571CCB" w:rsidRPr="00E8093E">
        <w:t>[</w:t>
      </w:r>
      <w:r w:rsidR="00571CCB" w:rsidRPr="00E8093E">
        <w:rPr>
          <w:i/>
          <w:iCs/>
          <w:u w:val="single"/>
        </w:rPr>
        <w:t>insert in contact information for</w:t>
      </w:r>
      <w:r w:rsidR="00B607DE">
        <w:rPr>
          <w:i/>
          <w:iCs/>
          <w:u w:val="single"/>
        </w:rPr>
        <w:t xml:space="preserve"> the</w:t>
      </w:r>
      <w:r w:rsidR="00571CCB" w:rsidRPr="00E8093E">
        <w:rPr>
          <w:i/>
          <w:iCs/>
          <w:u w:val="single"/>
        </w:rPr>
        <w:t xml:space="preserve"> </w:t>
      </w:r>
      <w:r w:rsidR="00B607DE">
        <w:rPr>
          <w:i/>
          <w:iCs/>
          <w:u w:val="single"/>
        </w:rPr>
        <w:t>LVMP coordinator,</w:t>
      </w:r>
      <w:r w:rsidR="00571CCB" w:rsidRPr="00E8093E">
        <w:rPr>
          <w:i/>
          <w:iCs/>
          <w:u w:val="single"/>
        </w:rPr>
        <w:t xml:space="preserve"> the organization chemical hygiene officer</w:t>
      </w:r>
      <w:r w:rsidR="00B607DE">
        <w:rPr>
          <w:i/>
          <w:iCs/>
          <w:u w:val="single"/>
        </w:rPr>
        <w:t>/industrial hygienist</w:t>
      </w:r>
      <w:r w:rsidR="00571CCB" w:rsidRPr="00E8093E">
        <w:rPr>
          <w:i/>
          <w:iCs/>
          <w:u w:val="single"/>
        </w:rPr>
        <w:t>,</w:t>
      </w:r>
      <w:r w:rsidR="00B607DE">
        <w:rPr>
          <w:i/>
          <w:iCs/>
          <w:u w:val="single"/>
        </w:rPr>
        <w:t xml:space="preserve"> or</w:t>
      </w:r>
      <w:r w:rsidR="00571CCB" w:rsidRPr="00E8093E">
        <w:rPr>
          <w:i/>
          <w:iCs/>
          <w:u w:val="single"/>
        </w:rPr>
        <w:t xml:space="preserve"> laboratory ventilation specialist</w:t>
      </w:r>
      <w:r w:rsidR="00571CCB" w:rsidRPr="00E8093E">
        <w:t>].</w:t>
      </w:r>
    </w:p>
    <w:p w14:paraId="215E8A55" w14:textId="05632D4C" w:rsidR="00764657" w:rsidRDefault="00764657" w:rsidP="00764657">
      <w:pPr>
        <w:pStyle w:val="Heading2"/>
        <w:numPr>
          <w:ilvl w:val="2"/>
          <w:numId w:val="8"/>
        </w:numPr>
      </w:pPr>
      <w:bookmarkStart w:id="3" w:name="_Toc141767737"/>
      <w:r>
        <w:t>Building Information</w:t>
      </w:r>
      <w:bookmarkEnd w:id="3"/>
    </w:p>
    <w:p w14:paraId="1B9DE339" w14:textId="44764A5C" w:rsidR="00250BF8" w:rsidRPr="00E8093E" w:rsidRDefault="00FD3B8E" w:rsidP="00250BF8">
      <w:r w:rsidRPr="00E8093E">
        <w:t>[</w:t>
      </w:r>
      <w:r w:rsidR="0035102C">
        <w:rPr>
          <w:i/>
          <w:iCs/>
          <w:u w:val="single"/>
        </w:rPr>
        <w:t>Insert</w:t>
      </w:r>
      <w:r w:rsidR="00653013" w:rsidRPr="00E8093E">
        <w:rPr>
          <w:i/>
          <w:iCs/>
          <w:u w:val="single"/>
        </w:rPr>
        <w:t xml:space="preserve"> building information in the table below or link a </w:t>
      </w:r>
      <w:r w:rsidR="0035102C">
        <w:rPr>
          <w:i/>
          <w:iCs/>
          <w:u w:val="single"/>
        </w:rPr>
        <w:t xml:space="preserve">document </w:t>
      </w:r>
      <w:r w:rsidR="00B607DE">
        <w:rPr>
          <w:i/>
          <w:iCs/>
          <w:u w:val="single"/>
        </w:rPr>
        <w:t xml:space="preserve">or database </w:t>
      </w:r>
      <w:r w:rsidR="0035102C">
        <w:rPr>
          <w:i/>
          <w:iCs/>
          <w:u w:val="single"/>
        </w:rPr>
        <w:t xml:space="preserve">with </w:t>
      </w:r>
      <w:r w:rsidR="00653013" w:rsidRPr="00E8093E">
        <w:rPr>
          <w:i/>
          <w:iCs/>
          <w:u w:val="single"/>
        </w:rPr>
        <w:t>building information</w:t>
      </w:r>
      <w:r w:rsidRPr="00E8093E">
        <w:t>]</w:t>
      </w:r>
      <w:r w:rsidR="00571CCB" w:rsidRPr="00E8093E">
        <w:t>.</w:t>
      </w:r>
    </w:p>
    <w:tbl>
      <w:tblPr>
        <w:tblStyle w:val="TableGrid"/>
        <w:tblW w:w="0" w:type="auto"/>
        <w:tblLook w:val="04A0" w:firstRow="1" w:lastRow="0" w:firstColumn="1" w:lastColumn="0" w:noHBand="0" w:noVBand="1"/>
      </w:tblPr>
      <w:tblGrid>
        <w:gridCol w:w="1445"/>
        <w:gridCol w:w="2095"/>
        <w:gridCol w:w="1273"/>
        <w:gridCol w:w="1367"/>
        <w:gridCol w:w="3170"/>
      </w:tblGrid>
      <w:tr w:rsidR="003F2905" w14:paraId="13F8892A" w14:textId="77777777" w:rsidTr="00256681">
        <w:tc>
          <w:tcPr>
            <w:tcW w:w="1525" w:type="dxa"/>
          </w:tcPr>
          <w:p w14:paraId="18BFBFA1" w14:textId="77D0C19C" w:rsidR="003F2905" w:rsidRPr="00F622B1" w:rsidRDefault="003F2905" w:rsidP="00C57B57">
            <w:pPr>
              <w:jc w:val="center"/>
              <w:rPr>
                <w:b/>
                <w:bCs/>
              </w:rPr>
            </w:pPr>
            <w:r w:rsidRPr="00F622B1">
              <w:rPr>
                <w:b/>
                <w:bCs/>
              </w:rPr>
              <w:t>Name or Number of Building</w:t>
            </w:r>
          </w:p>
        </w:tc>
        <w:tc>
          <w:tcPr>
            <w:tcW w:w="2095" w:type="dxa"/>
          </w:tcPr>
          <w:p w14:paraId="0F274D85" w14:textId="008DC99E" w:rsidR="003F2905" w:rsidRPr="00F622B1" w:rsidRDefault="003F2905" w:rsidP="00C57B57">
            <w:pPr>
              <w:jc w:val="center"/>
              <w:rPr>
                <w:b/>
                <w:bCs/>
              </w:rPr>
            </w:pPr>
            <w:r w:rsidRPr="00F622B1">
              <w:rPr>
                <w:b/>
                <w:bCs/>
              </w:rPr>
              <w:t>Type of Lab</w:t>
            </w:r>
          </w:p>
        </w:tc>
        <w:tc>
          <w:tcPr>
            <w:tcW w:w="1325" w:type="dxa"/>
          </w:tcPr>
          <w:p w14:paraId="71D5AC79" w14:textId="019C405A" w:rsidR="003F2905" w:rsidRPr="00F622B1" w:rsidRDefault="002A036A" w:rsidP="00C57B57">
            <w:pPr>
              <w:jc w:val="center"/>
              <w:rPr>
                <w:b/>
                <w:bCs/>
              </w:rPr>
            </w:pPr>
            <w:r w:rsidRPr="00F622B1">
              <w:rPr>
                <w:b/>
                <w:bCs/>
              </w:rPr>
              <w:t xml:space="preserve">Building </w:t>
            </w:r>
            <w:r w:rsidR="003F2905" w:rsidRPr="00F622B1">
              <w:rPr>
                <w:b/>
                <w:bCs/>
              </w:rPr>
              <w:t>Square Footage</w:t>
            </w:r>
          </w:p>
        </w:tc>
        <w:tc>
          <w:tcPr>
            <w:tcW w:w="900" w:type="dxa"/>
          </w:tcPr>
          <w:p w14:paraId="2D4690E6" w14:textId="7A902C42" w:rsidR="003F2905" w:rsidRPr="00F622B1" w:rsidRDefault="00CF7CFD" w:rsidP="00C57B57">
            <w:pPr>
              <w:jc w:val="center"/>
              <w:rPr>
                <w:b/>
                <w:bCs/>
              </w:rPr>
            </w:pPr>
            <w:r w:rsidRPr="00F622B1">
              <w:rPr>
                <w:b/>
                <w:bCs/>
              </w:rPr>
              <w:t xml:space="preserve">Number of </w:t>
            </w:r>
            <w:r w:rsidR="00063AC2">
              <w:rPr>
                <w:b/>
                <w:bCs/>
              </w:rPr>
              <w:t>Laboratories (in building)</w:t>
            </w:r>
          </w:p>
        </w:tc>
        <w:tc>
          <w:tcPr>
            <w:tcW w:w="3505" w:type="dxa"/>
          </w:tcPr>
          <w:p w14:paraId="0731939C" w14:textId="39A795E2" w:rsidR="003F2905" w:rsidRPr="00F622B1" w:rsidRDefault="00CF7CFD" w:rsidP="00C57B57">
            <w:pPr>
              <w:jc w:val="center"/>
              <w:rPr>
                <w:b/>
                <w:bCs/>
              </w:rPr>
            </w:pPr>
            <w:r w:rsidRPr="00F622B1">
              <w:rPr>
                <w:b/>
                <w:bCs/>
              </w:rPr>
              <w:t>Notes</w:t>
            </w:r>
          </w:p>
        </w:tc>
      </w:tr>
      <w:tr w:rsidR="00E8093E" w:rsidRPr="00E8093E" w14:paraId="2E0C4BD7" w14:textId="77777777" w:rsidTr="00256681">
        <w:tc>
          <w:tcPr>
            <w:tcW w:w="1525" w:type="dxa"/>
          </w:tcPr>
          <w:p w14:paraId="40B2BA4B" w14:textId="3548DCED" w:rsidR="003F2905" w:rsidRPr="00E8093E" w:rsidRDefault="00C35297" w:rsidP="00C57B57">
            <w:pPr>
              <w:jc w:val="center"/>
              <w:rPr>
                <w:i/>
                <w:iCs/>
              </w:rPr>
            </w:pPr>
            <w:r w:rsidRPr="00E8093E">
              <w:rPr>
                <w:i/>
                <w:iCs/>
              </w:rPr>
              <w:t>[</w:t>
            </w:r>
            <w:r w:rsidR="003F2905" w:rsidRPr="00E8093E">
              <w:rPr>
                <w:i/>
                <w:iCs/>
              </w:rPr>
              <w:t>Lab 1</w:t>
            </w:r>
            <w:r w:rsidRPr="00E8093E">
              <w:rPr>
                <w:i/>
                <w:iCs/>
              </w:rPr>
              <w:t>]</w:t>
            </w:r>
          </w:p>
        </w:tc>
        <w:tc>
          <w:tcPr>
            <w:tcW w:w="2095" w:type="dxa"/>
          </w:tcPr>
          <w:p w14:paraId="23A1A544" w14:textId="6CB5DEEE" w:rsidR="003F2905" w:rsidRPr="00E8093E" w:rsidRDefault="00C35297" w:rsidP="00C57B57">
            <w:pPr>
              <w:jc w:val="center"/>
              <w:rPr>
                <w:i/>
                <w:iCs/>
              </w:rPr>
            </w:pPr>
            <w:r w:rsidRPr="00E8093E">
              <w:rPr>
                <w:i/>
                <w:iCs/>
              </w:rPr>
              <w:t>[</w:t>
            </w:r>
            <w:r w:rsidR="003F2905" w:rsidRPr="00E8093E">
              <w:rPr>
                <w:i/>
                <w:iCs/>
              </w:rPr>
              <w:t>C</w:t>
            </w:r>
            <w:r w:rsidR="00741003" w:rsidRPr="00E8093E">
              <w:rPr>
                <w:i/>
                <w:iCs/>
              </w:rPr>
              <w:t>hemi</w:t>
            </w:r>
            <w:r w:rsidR="00C57B57" w:rsidRPr="00E8093E">
              <w:rPr>
                <w:i/>
                <w:iCs/>
              </w:rPr>
              <w:t>cal/Microbial</w:t>
            </w:r>
            <w:r w:rsidRPr="00E8093E">
              <w:rPr>
                <w:i/>
                <w:iCs/>
              </w:rPr>
              <w:t>]</w:t>
            </w:r>
          </w:p>
        </w:tc>
        <w:tc>
          <w:tcPr>
            <w:tcW w:w="1325" w:type="dxa"/>
          </w:tcPr>
          <w:p w14:paraId="0B4DE943" w14:textId="71F8D298" w:rsidR="003F2905" w:rsidRPr="00E8093E" w:rsidRDefault="00C35297" w:rsidP="00C57B57">
            <w:pPr>
              <w:jc w:val="center"/>
              <w:rPr>
                <w:i/>
                <w:iCs/>
              </w:rPr>
            </w:pPr>
            <w:r w:rsidRPr="00E8093E">
              <w:rPr>
                <w:i/>
                <w:iCs/>
              </w:rPr>
              <w:t>[</w:t>
            </w:r>
            <w:r w:rsidR="00DF4254" w:rsidRPr="00E8093E">
              <w:rPr>
                <w:i/>
                <w:iCs/>
              </w:rPr>
              <w:t>75,000</w:t>
            </w:r>
            <w:r w:rsidRPr="00E8093E">
              <w:rPr>
                <w:i/>
                <w:iCs/>
              </w:rPr>
              <w:t>]</w:t>
            </w:r>
          </w:p>
        </w:tc>
        <w:tc>
          <w:tcPr>
            <w:tcW w:w="900" w:type="dxa"/>
          </w:tcPr>
          <w:p w14:paraId="46FA74B9" w14:textId="23A8926F" w:rsidR="003F2905" w:rsidRPr="00E8093E" w:rsidRDefault="00C35297" w:rsidP="00C57B57">
            <w:pPr>
              <w:jc w:val="center"/>
              <w:rPr>
                <w:i/>
                <w:iCs/>
              </w:rPr>
            </w:pPr>
            <w:r w:rsidRPr="00E8093E">
              <w:rPr>
                <w:i/>
                <w:iCs/>
              </w:rPr>
              <w:t>[</w:t>
            </w:r>
            <w:r w:rsidR="006A2316" w:rsidRPr="00E8093E">
              <w:rPr>
                <w:i/>
                <w:iCs/>
              </w:rPr>
              <w:t>15</w:t>
            </w:r>
            <w:r w:rsidRPr="00E8093E">
              <w:rPr>
                <w:i/>
                <w:iCs/>
              </w:rPr>
              <w:t>]</w:t>
            </w:r>
          </w:p>
        </w:tc>
        <w:tc>
          <w:tcPr>
            <w:tcW w:w="3505" w:type="dxa"/>
          </w:tcPr>
          <w:p w14:paraId="115CBEB1" w14:textId="044A5568" w:rsidR="003F2905" w:rsidRPr="00E8093E" w:rsidRDefault="00C35297" w:rsidP="00C57B57">
            <w:pPr>
              <w:jc w:val="center"/>
              <w:rPr>
                <w:i/>
                <w:iCs/>
              </w:rPr>
            </w:pPr>
            <w:r w:rsidRPr="00E8093E">
              <w:rPr>
                <w:i/>
                <w:iCs/>
              </w:rPr>
              <w:t>[</w:t>
            </w:r>
            <w:r w:rsidR="00E8093E">
              <w:rPr>
                <w:i/>
                <w:iCs/>
              </w:rPr>
              <w:t xml:space="preserve">This building is very old and </w:t>
            </w:r>
            <w:r w:rsidR="00256681">
              <w:rPr>
                <w:i/>
                <w:iCs/>
              </w:rPr>
              <w:t>requires ventilation updates.</w:t>
            </w:r>
            <w:r w:rsidRPr="00E8093E">
              <w:rPr>
                <w:i/>
                <w:iCs/>
              </w:rPr>
              <w:t>]</w:t>
            </w:r>
          </w:p>
        </w:tc>
      </w:tr>
      <w:tr w:rsidR="00E8093E" w:rsidRPr="00E8093E" w14:paraId="3D46CB8C" w14:textId="77777777" w:rsidTr="00256681">
        <w:tc>
          <w:tcPr>
            <w:tcW w:w="1525" w:type="dxa"/>
          </w:tcPr>
          <w:p w14:paraId="28C65225" w14:textId="77777777" w:rsidR="003F2905" w:rsidRPr="00E8093E" w:rsidRDefault="003F2905" w:rsidP="00C57B57">
            <w:pPr>
              <w:jc w:val="center"/>
            </w:pPr>
          </w:p>
        </w:tc>
        <w:tc>
          <w:tcPr>
            <w:tcW w:w="2095" w:type="dxa"/>
          </w:tcPr>
          <w:p w14:paraId="5B4A2384" w14:textId="77777777" w:rsidR="003F2905" w:rsidRPr="00E8093E" w:rsidRDefault="003F2905" w:rsidP="00C57B57">
            <w:pPr>
              <w:jc w:val="center"/>
            </w:pPr>
          </w:p>
        </w:tc>
        <w:tc>
          <w:tcPr>
            <w:tcW w:w="1325" w:type="dxa"/>
          </w:tcPr>
          <w:p w14:paraId="46416322" w14:textId="77777777" w:rsidR="003F2905" w:rsidRPr="00E8093E" w:rsidRDefault="003F2905" w:rsidP="00C57B57">
            <w:pPr>
              <w:jc w:val="center"/>
            </w:pPr>
          </w:p>
        </w:tc>
        <w:tc>
          <w:tcPr>
            <w:tcW w:w="900" w:type="dxa"/>
          </w:tcPr>
          <w:p w14:paraId="5584E392" w14:textId="77777777" w:rsidR="003F2905" w:rsidRPr="00E8093E" w:rsidRDefault="003F2905" w:rsidP="00C57B57">
            <w:pPr>
              <w:jc w:val="center"/>
            </w:pPr>
          </w:p>
        </w:tc>
        <w:tc>
          <w:tcPr>
            <w:tcW w:w="3505" w:type="dxa"/>
          </w:tcPr>
          <w:p w14:paraId="661B382C" w14:textId="77777777" w:rsidR="003F2905" w:rsidRPr="00E8093E" w:rsidRDefault="003F2905" w:rsidP="00C57B57">
            <w:pPr>
              <w:jc w:val="center"/>
            </w:pPr>
          </w:p>
        </w:tc>
      </w:tr>
      <w:tr w:rsidR="00E8093E" w:rsidRPr="00E8093E" w14:paraId="39347167" w14:textId="77777777" w:rsidTr="00256681">
        <w:tc>
          <w:tcPr>
            <w:tcW w:w="1525" w:type="dxa"/>
          </w:tcPr>
          <w:p w14:paraId="5FFB9259" w14:textId="77777777" w:rsidR="003F2905" w:rsidRPr="00E8093E" w:rsidRDefault="003F2905" w:rsidP="00C57B57">
            <w:pPr>
              <w:jc w:val="center"/>
            </w:pPr>
          </w:p>
        </w:tc>
        <w:tc>
          <w:tcPr>
            <w:tcW w:w="2095" w:type="dxa"/>
          </w:tcPr>
          <w:p w14:paraId="512A4E07" w14:textId="77777777" w:rsidR="003F2905" w:rsidRPr="00E8093E" w:rsidRDefault="003F2905" w:rsidP="00C57B57">
            <w:pPr>
              <w:jc w:val="center"/>
            </w:pPr>
          </w:p>
        </w:tc>
        <w:tc>
          <w:tcPr>
            <w:tcW w:w="1325" w:type="dxa"/>
          </w:tcPr>
          <w:p w14:paraId="5F003962" w14:textId="77777777" w:rsidR="003F2905" w:rsidRPr="00E8093E" w:rsidRDefault="003F2905" w:rsidP="00C57B57">
            <w:pPr>
              <w:jc w:val="center"/>
            </w:pPr>
          </w:p>
        </w:tc>
        <w:tc>
          <w:tcPr>
            <w:tcW w:w="900" w:type="dxa"/>
          </w:tcPr>
          <w:p w14:paraId="26A65273" w14:textId="77777777" w:rsidR="003F2905" w:rsidRPr="00E8093E" w:rsidRDefault="003F2905" w:rsidP="00C57B57">
            <w:pPr>
              <w:jc w:val="center"/>
            </w:pPr>
          </w:p>
        </w:tc>
        <w:tc>
          <w:tcPr>
            <w:tcW w:w="3505" w:type="dxa"/>
          </w:tcPr>
          <w:p w14:paraId="55B5C431" w14:textId="77777777" w:rsidR="003F2905" w:rsidRPr="00E8093E" w:rsidRDefault="003F2905" w:rsidP="00C57B57">
            <w:pPr>
              <w:jc w:val="center"/>
            </w:pPr>
          </w:p>
        </w:tc>
      </w:tr>
      <w:tr w:rsidR="00E8093E" w:rsidRPr="00E8093E" w14:paraId="4E740D83" w14:textId="77777777" w:rsidTr="00256681">
        <w:tc>
          <w:tcPr>
            <w:tcW w:w="1525" w:type="dxa"/>
          </w:tcPr>
          <w:p w14:paraId="2BEF61F3" w14:textId="77777777" w:rsidR="003F2905" w:rsidRPr="00E8093E" w:rsidRDefault="003F2905" w:rsidP="00C57B57">
            <w:pPr>
              <w:jc w:val="center"/>
            </w:pPr>
          </w:p>
        </w:tc>
        <w:tc>
          <w:tcPr>
            <w:tcW w:w="2095" w:type="dxa"/>
          </w:tcPr>
          <w:p w14:paraId="198D5F7A" w14:textId="77777777" w:rsidR="003F2905" w:rsidRPr="00E8093E" w:rsidRDefault="003F2905" w:rsidP="00C57B57">
            <w:pPr>
              <w:jc w:val="center"/>
            </w:pPr>
          </w:p>
        </w:tc>
        <w:tc>
          <w:tcPr>
            <w:tcW w:w="1325" w:type="dxa"/>
          </w:tcPr>
          <w:p w14:paraId="5F9487A3" w14:textId="77777777" w:rsidR="003F2905" w:rsidRPr="00E8093E" w:rsidRDefault="003F2905" w:rsidP="00C57B57">
            <w:pPr>
              <w:jc w:val="center"/>
            </w:pPr>
          </w:p>
        </w:tc>
        <w:tc>
          <w:tcPr>
            <w:tcW w:w="900" w:type="dxa"/>
          </w:tcPr>
          <w:p w14:paraId="60245A85" w14:textId="77777777" w:rsidR="003F2905" w:rsidRPr="00E8093E" w:rsidRDefault="003F2905" w:rsidP="00C57B57">
            <w:pPr>
              <w:jc w:val="center"/>
            </w:pPr>
          </w:p>
        </w:tc>
        <w:tc>
          <w:tcPr>
            <w:tcW w:w="3505" w:type="dxa"/>
          </w:tcPr>
          <w:p w14:paraId="6DB18624" w14:textId="77777777" w:rsidR="003F2905" w:rsidRPr="00E8093E" w:rsidRDefault="003F2905" w:rsidP="00C57B57">
            <w:pPr>
              <w:jc w:val="center"/>
            </w:pPr>
          </w:p>
        </w:tc>
      </w:tr>
      <w:tr w:rsidR="00E8093E" w:rsidRPr="00E8093E" w14:paraId="14CA2433" w14:textId="77777777" w:rsidTr="00256681">
        <w:tc>
          <w:tcPr>
            <w:tcW w:w="1525" w:type="dxa"/>
          </w:tcPr>
          <w:p w14:paraId="55372CEF" w14:textId="77777777" w:rsidR="003F2905" w:rsidRPr="00E8093E" w:rsidRDefault="003F2905" w:rsidP="00C57B57">
            <w:pPr>
              <w:jc w:val="center"/>
            </w:pPr>
          </w:p>
        </w:tc>
        <w:tc>
          <w:tcPr>
            <w:tcW w:w="2095" w:type="dxa"/>
          </w:tcPr>
          <w:p w14:paraId="40C3BE91" w14:textId="77777777" w:rsidR="003F2905" w:rsidRPr="00E8093E" w:rsidRDefault="003F2905" w:rsidP="00C57B57">
            <w:pPr>
              <w:jc w:val="center"/>
            </w:pPr>
          </w:p>
        </w:tc>
        <w:tc>
          <w:tcPr>
            <w:tcW w:w="1325" w:type="dxa"/>
          </w:tcPr>
          <w:p w14:paraId="3072902D" w14:textId="77777777" w:rsidR="003F2905" w:rsidRPr="00E8093E" w:rsidRDefault="003F2905" w:rsidP="00C57B57">
            <w:pPr>
              <w:jc w:val="center"/>
            </w:pPr>
          </w:p>
        </w:tc>
        <w:tc>
          <w:tcPr>
            <w:tcW w:w="900" w:type="dxa"/>
          </w:tcPr>
          <w:p w14:paraId="3611DD79" w14:textId="77777777" w:rsidR="003F2905" w:rsidRPr="00E8093E" w:rsidRDefault="003F2905" w:rsidP="00C57B57">
            <w:pPr>
              <w:jc w:val="center"/>
            </w:pPr>
          </w:p>
        </w:tc>
        <w:tc>
          <w:tcPr>
            <w:tcW w:w="3505" w:type="dxa"/>
          </w:tcPr>
          <w:p w14:paraId="666A3D9A" w14:textId="77777777" w:rsidR="003F2905" w:rsidRPr="00E8093E" w:rsidRDefault="003F2905" w:rsidP="00C57B57">
            <w:pPr>
              <w:jc w:val="center"/>
            </w:pPr>
          </w:p>
        </w:tc>
      </w:tr>
    </w:tbl>
    <w:p w14:paraId="6AA73986" w14:textId="7A25A8F7" w:rsidR="00DC35F8" w:rsidRPr="00E8093E" w:rsidRDefault="00DF756C" w:rsidP="00EF0C1C">
      <w:r w:rsidRPr="00E8093E">
        <w:t xml:space="preserve">This LVMP refers to the </w:t>
      </w:r>
      <w:r w:rsidR="001918C0" w:rsidRPr="00E8093E">
        <w:t>building information</w:t>
      </w:r>
      <w:r w:rsidR="00346499" w:rsidRPr="00E8093E">
        <w:t xml:space="preserve"> located</w:t>
      </w:r>
      <w:r w:rsidR="001918C0" w:rsidRPr="00E8093E">
        <w:t xml:space="preserve"> within this document [</w:t>
      </w:r>
      <w:r w:rsidR="001918C0" w:rsidRPr="00E8093E">
        <w:rPr>
          <w:i/>
          <w:iCs/>
          <w:u w:val="single"/>
        </w:rPr>
        <w:t>link to document</w:t>
      </w:r>
      <w:r w:rsidR="001918C0" w:rsidRPr="00E8093E">
        <w:t>].</w:t>
      </w:r>
    </w:p>
    <w:p w14:paraId="5AB9E21E" w14:textId="00BBB07D" w:rsidR="0016049B" w:rsidRDefault="0016049B" w:rsidP="0016049B">
      <w:pPr>
        <w:pStyle w:val="Heading2"/>
        <w:numPr>
          <w:ilvl w:val="2"/>
          <w:numId w:val="8"/>
        </w:numPr>
      </w:pPr>
      <w:bookmarkStart w:id="4" w:name="_Toc141767738"/>
      <w:r>
        <w:t>Exclusions</w:t>
      </w:r>
      <w:bookmarkEnd w:id="4"/>
    </w:p>
    <w:p w14:paraId="7E4EB875" w14:textId="01C789ED" w:rsidR="0016049B" w:rsidRPr="00256681" w:rsidRDefault="00171765" w:rsidP="0016049B">
      <w:r w:rsidRPr="00256681">
        <w:t>[</w:t>
      </w:r>
      <w:r w:rsidR="004D0962">
        <w:rPr>
          <w:i/>
          <w:iCs/>
          <w:u w:val="single"/>
        </w:rPr>
        <w:t>Write</w:t>
      </w:r>
      <w:r w:rsidR="0016049B" w:rsidRPr="00256681">
        <w:rPr>
          <w:i/>
          <w:iCs/>
          <w:u w:val="single"/>
        </w:rPr>
        <w:t xml:space="preserve"> exclusions here</w:t>
      </w:r>
      <w:r w:rsidRPr="00256681">
        <w:t>]</w:t>
      </w:r>
    </w:p>
    <w:p w14:paraId="5F83DEF4" w14:textId="4C5A6375" w:rsidR="00B607DE" w:rsidRPr="00256681" w:rsidRDefault="007324B4" w:rsidP="0016049B">
      <w:r>
        <w:t xml:space="preserve">Example: </w:t>
      </w:r>
      <w:r w:rsidR="00B50094" w:rsidRPr="00256681">
        <w:t>“</w:t>
      </w:r>
      <w:r w:rsidR="0016049B" w:rsidRPr="00256681">
        <w:rPr>
          <w:i/>
          <w:iCs/>
        </w:rPr>
        <w:t xml:space="preserve">This program excludes specialized </w:t>
      </w:r>
      <w:r w:rsidR="00905ED0" w:rsidRPr="00256681">
        <w:rPr>
          <w:i/>
          <w:iCs/>
        </w:rPr>
        <w:t xml:space="preserve">ventilation systems </w:t>
      </w:r>
      <w:r w:rsidR="008C638C" w:rsidRPr="00256681">
        <w:rPr>
          <w:i/>
          <w:iCs/>
        </w:rPr>
        <w:t xml:space="preserve">for high hazard operations such as biosafety cabinets, laminar flow cabinets, and gloveboxes. </w:t>
      </w:r>
      <w:r w:rsidR="008A2C84" w:rsidRPr="00256681">
        <w:rPr>
          <w:i/>
          <w:iCs/>
        </w:rPr>
        <w:t>Also excluded are heating, ventilating, air conditioning, and refrigeration (HVACR) equipment</w:t>
      </w:r>
      <w:r w:rsidR="008A2C84" w:rsidRPr="00256681">
        <w:t>.</w:t>
      </w:r>
      <w:r w:rsidR="00B50094" w:rsidRPr="00256681">
        <w:t>”</w:t>
      </w:r>
    </w:p>
    <w:p w14:paraId="78C91A4A" w14:textId="583A667E" w:rsidR="000A134C" w:rsidRDefault="000A134C" w:rsidP="000A134C">
      <w:pPr>
        <w:pStyle w:val="Heading1"/>
        <w:numPr>
          <w:ilvl w:val="0"/>
          <w:numId w:val="8"/>
        </w:numPr>
      </w:pPr>
      <w:bookmarkStart w:id="5" w:name="_Toc141767739"/>
      <w:r>
        <w:t>Objectives</w:t>
      </w:r>
      <w:bookmarkEnd w:id="5"/>
    </w:p>
    <w:p w14:paraId="50E4A947" w14:textId="6F3AF91B" w:rsidR="008F30EB" w:rsidRPr="000630B1" w:rsidRDefault="002314A1" w:rsidP="008F30EB">
      <w:r>
        <w:t xml:space="preserve">This </w:t>
      </w:r>
      <w:r w:rsidR="00F4208B">
        <w:t>program</w:t>
      </w:r>
      <w:r>
        <w:t xml:space="preserve"> contains three key objectives</w:t>
      </w:r>
      <w:r w:rsidR="00063AC2">
        <w:t>:</w:t>
      </w:r>
    </w:p>
    <w:p w14:paraId="56028D0E" w14:textId="08E44EB4" w:rsidR="000A134C" w:rsidRDefault="000A134C" w:rsidP="000A134C">
      <w:pPr>
        <w:pStyle w:val="Heading2"/>
        <w:numPr>
          <w:ilvl w:val="1"/>
          <w:numId w:val="8"/>
        </w:numPr>
      </w:pPr>
      <w:bookmarkStart w:id="6" w:name="_Toc141767740"/>
      <w:r>
        <w:t>Safety</w:t>
      </w:r>
      <w:bookmarkEnd w:id="6"/>
    </w:p>
    <w:p w14:paraId="5592DCD4" w14:textId="64041273" w:rsidR="00480DB7" w:rsidRPr="00B737A9" w:rsidRDefault="00063AC2" w:rsidP="00DC2BCE">
      <w:r>
        <w:t>The primary objective is to ensure safe and effective laboratory operations. Safety requirements for laboratory ventilation must be met and will not be compromised to meet other objectives.</w:t>
      </w:r>
      <w:r w:rsidR="00B737A9">
        <w:t xml:space="preserve"> </w:t>
      </w:r>
      <w:r w:rsidR="00031FF4">
        <w:t xml:space="preserve">The purpose of </w:t>
      </w:r>
      <w:r>
        <w:t xml:space="preserve">a </w:t>
      </w:r>
      <w:r w:rsidR="00031FF4">
        <w:t xml:space="preserve">laboratory ventilation </w:t>
      </w:r>
      <w:r w:rsidR="00716967">
        <w:t xml:space="preserve">system is to maintain </w:t>
      </w:r>
      <w:r w:rsidR="00B45D32">
        <w:t xml:space="preserve">a safe and healthy work environment </w:t>
      </w:r>
      <w:r w:rsidR="00026CC6">
        <w:t xml:space="preserve">by removing </w:t>
      </w:r>
      <w:r w:rsidR="006C64F7">
        <w:t xml:space="preserve">and minimizing exposure to airborne </w:t>
      </w:r>
      <w:r w:rsidR="00026CC6">
        <w:t xml:space="preserve">contaminants </w:t>
      </w:r>
      <w:r w:rsidR="005D181C">
        <w:t>created by laboratory research activities</w:t>
      </w:r>
      <w:r w:rsidR="00E962FC">
        <w:t xml:space="preserve"> while also</w:t>
      </w:r>
      <w:r w:rsidR="008D209E">
        <w:t xml:space="preserve"> supporting occupant health and comfort</w:t>
      </w:r>
      <w:r w:rsidR="00026CC6">
        <w:t xml:space="preserve">. </w:t>
      </w:r>
      <w:r w:rsidR="00341004">
        <w:t xml:space="preserve">This is done primarily through the management of the general exhaust </w:t>
      </w:r>
      <w:r w:rsidR="00201C46">
        <w:t xml:space="preserve">in coordination with </w:t>
      </w:r>
      <w:r w:rsidR="00341004">
        <w:t>exposure control devices (ECDs)</w:t>
      </w:r>
      <w:r w:rsidR="00201C46">
        <w:t>. Effective and coordinated ventilation management ensures</w:t>
      </w:r>
      <w:r w:rsidR="00AD1F36">
        <w:t xml:space="preserve"> safety </w:t>
      </w:r>
      <w:r w:rsidR="00201C46">
        <w:t xml:space="preserve">both </w:t>
      </w:r>
      <w:r w:rsidR="00AD1F36">
        <w:t xml:space="preserve">in close proximity to dangerous substances as well as within the </w:t>
      </w:r>
      <w:r w:rsidR="00F51893">
        <w:t xml:space="preserve">whole laboratory space. </w:t>
      </w:r>
      <w:r w:rsidR="00201C46">
        <w:t>St</w:t>
      </w:r>
      <w:r w:rsidR="002E7401">
        <w:t xml:space="preserve">akeholders must be trained, </w:t>
      </w:r>
      <w:r w:rsidR="006D292C">
        <w:t xml:space="preserve">risk-aware, and </w:t>
      </w:r>
      <w:r w:rsidR="00EB3124">
        <w:t xml:space="preserve">responsive to this </w:t>
      </w:r>
      <w:r w:rsidR="00201C46">
        <w:t xml:space="preserve">ventilation </w:t>
      </w:r>
      <w:r w:rsidR="00EB3124">
        <w:t xml:space="preserve">program. </w:t>
      </w:r>
      <w:r w:rsidR="00026CC6">
        <w:t xml:space="preserve"> </w:t>
      </w:r>
    </w:p>
    <w:p w14:paraId="3AEA3BCF" w14:textId="23B92270" w:rsidR="000A134C" w:rsidRDefault="000A134C" w:rsidP="000A134C">
      <w:pPr>
        <w:pStyle w:val="Heading2"/>
        <w:numPr>
          <w:ilvl w:val="1"/>
          <w:numId w:val="8"/>
        </w:numPr>
      </w:pPr>
      <w:bookmarkStart w:id="7" w:name="_Toc141767741"/>
      <w:r>
        <w:t>Energy Efficiency</w:t>
      </w:r>
      <w:bookmarkEnd w:id="7"/>
    </w:p>
    <w:p w14:paraId="4CEC3C3E" w14:textId="63E74B18" w:rsidR="00C73558" w:rsidRPr="00C73558" w:rsidRDefault="00B737A9" w:rsidP="00C73558">
      <w:r>
        <w:t xml:space="preserve">A secondary objective is to ensure ventilation is appropriately optimized to improve energy efficiency in all laboratory buildings. </w:t>
      </w:r>
      <w:r w:rsidR="005050DD">
        <w:t xml:space="preserve">Laboratory </w:t>
      </w:r>
      <w:r w:rsidR="00AB4C15">
        <w:t xml:space="preserve">buildings </w:t>
      </w:r>
      <w:r w:rsidR="0035102C">
        <w:t>consume a significant</w:t>
      </w:r>
      <w:r w:rsidR="00AB4C15">
        <w:t xml:space="preserve"> amount of energy due to the demands of laboratory ventilation </w:t>
      </w:r>
      <w:r w:rsidR="00520351">
        <w:t xml:space="preserve">to maintain air contaminant removal and to condition air </w:t>
      </w:r>
      <w:r w:rsidR="00300BB3">
        <w:t>to ensure temperature and humidity requirements are met</w:t>
      </w:r>
      <w:r>
        <w:t xml:space="preserve"> for occupant comfort. Without informed and regular assessment, laboratory spaces can become overly ventilated; wasting energy and resources without necessarily improving laboratory safety</w:t>
      </w:r>
      <w:r w:rsidR="00300BB3">
        <w:t xml:space="preserve">. </w:t>
      </w:r>
      <w:r>
        <w:t>Ensuring effective and appropriate ventilation for laboratories and ECDs can improve the efficient use of ventilation and therefore energy in a laboratory.</w:t>
      </w:r>
    </w:p>
    <w:p w14:paraId="4705595A" w14:textId="4DAAED76" w:rsidR="000A134C" w:rsidRDefault="000A134C" w:rsidP="000A134C">
      <w:pPr>
        <w:pStyle w:val="Heading2"/>
        <w:numPr>
          <w:ilvl w:val="1"/>
          <w:numId w:val="8"/>
        </w:numPr>
      </w:pPr>
      <w:bookmarkStart w:id="8" w:name="_Toc141767742"/>
      <w:r>
        <w:t>Equipment Lifetime and Operation</w:t>
      </w:r>
      <w:bookmarkEnd w:id="8"/>
    </w:p>
    <w:p w14:paraId="3B1246FF" w14:textId="1C7C0E65" w:rsidR="00F24562" w:rsidRPr="0075131B" w:rsidRDefault="00F32018" w:rsidP="00F24562">
      <w:r>
        <w:t xml:space="preserve">Lastly, this program focuses on the improved lifetime and operations of laboratory equipment. </w:t>
      </w:r>
      <w:r w:rsidR="00724B52">
        <w:t xml:space="preserve">Laboratory ventilation </w:t>
      </w:r>
      <w:r w:rsidR="00EE12B9">
        <w:t>is a complex system that requires consistent assessment and maintenance to ensure it is running</w:t>
      </w:r>
      <w:r w:rsidR="00D6579B">
        <w:t xml:space="preserve"> as intended</w:t>
      </w:r>
      <w:r w:rsidR="00EE12B9">
        <w:t xml:space="preserve">. The LVMP </w:t>
      </w:r>
      <w:r w:rsidR="00BC2DC2">
        <w:t xml:space="preserve">details appropriate </w:t>
      </w:r>
      <w:r w:rsidR="00EE6358">
        <w:t xml:space="preserve">procedures and </w:t>
      </w:r>
      <w:r w:rsidR="00FF2D99">
        <w:t xml:space="preserve">practices to increase the longevity of </w:t>
      </w:r>
      <w:r>
        <w:t>all ventilation related</w:t>
      </w:r>
      <w:r w:rsidR="00FF2D99">
        <w:t xml:space="preserve"> equipment and reduce the overall maintenance and operating costs of the system. </w:t>
      </w:r>
      <w:r w:rsidR="00315D1E">
        <w:t xml:space="preserve"> </w:t>
      </w:r>
    </w:p>
    <w:p w14:paraId="3341B3C7" w14:textId="5FB5D6B2" w:rsidR="000A134C" w:rsidRDefault="000A134C" w:rsidP="000A134C">
      <w:pPr>
        <w:pStyle w:val="Heading2"/>
        <w:numPr>
          <w:ilvl w:val="1"/>
          <w:numId w:val="8"/>
        </w:numPr>
      </w:pPr>
      <w:bookmarkStart w:id="9" w:name="_Toc141767743"/>
      <w:r>
        <w:t>Other Organization Objectives</w:t>
      </w:r>
      <w:bookmarkEnd w:id="9"/>
      <w:r>
        <w:t xml:space="preserve"> </w:t>
      </w:r>
    </w:p>
    <w:p w14:paraId="3910AF58" w14:textId="008B2AAC" w:rsidR="0075131B" w:rsidRPr="00256681" w:rsidRDefault="0085043E" w:rsidP="0075131B">
      <w:r w:rsidRPr="00256681">
        <w:t>[</w:t>
      </w:r>
      <w:r w:rsidR="00D057AB" w:rsidRPr="00256681">
        <w:rPr>
          <w:i/>
          <w:iCs/>
          <w:u w:val="single"/>
        </w:rPr>
        <w:t>Insert your organization’s other objectives</w:t>
      </w:r>
      <w:r w:rsidRPr="00256681">
        <w:t>]</w:t>
      </w:r>
      <w:r w:rsidR="00093AB7" w:rsidRPr="00256681">
        <w:t xml:space="preserve"> </w:t>
      </w:r>
    </w:p>
    <w:p w14:paraId="609715A0" w14:textId="0BB84CE1" w:rsidR="00D71393" w:rsidRPr="00256681" w:rsidRDefault="007324B4" w:rsidP="0075131B">
      <w:pPr>
        <w:rPr>
          <w:i/>
          <w:iCs/>
        </w:rPr>
      </w:pPr>
      <w:r>
        <w:t xml:space="preserve">Example: </w:t>
      </w:r>
      <w:r w:rsidR="00D057AB" w:rsidRPr="00256681">
        <w:t>“</w:t>
      </w:r>
      <w:r w:rsidR="008207D6" w:rsidRPr="00256681">
        <w:rPr>
          <w:i/>
          <w:iCs/>
        </w:rPr>
        <w:t xml:space="preserve">To best </w:t>
      </w:r>
      <w:r w:rsidR="00064976" w:rsidRPr="00256681">
        <w:rPr>
          <w:i/>
          <w:iCs/>
        </w:rPr>
        <w:t>achieve the primary objectives</w:t>
      </w:r>
      <w:r w:rsidR="00064976" w:rsidRPr="00256681">
        <w:t xml:space="preserve">, </w:t>
      </w:r>
      <w:r w:rsidR="00BA318E" w:rsidRPr="00256681">
        <w:t>[</w:t>
      </w:r>
      <w:r w:rsidR="00064976" w:rsidRPr="00256681">
        <w:rPr>
          <w:i/>
          <w:iCs/>
          <w:u w:val="single"/>
        </w:rPr>
        <w:t>y</w:t>
      </w:r>
      <w:r w:rsidR="00D057AB" w:rsidRPr="00256681">
        <w:rPr>
          <w:i/>
          <w:iCs/>
          <w:u w:val="single"/>
        </w:rPr>
        <w:t>our organization name</w:t>
      </w:r>
      <w:r w:rsidR="00BA318E" w:rsidRPr="00256681">
        <w:t>]</w:t>
      </w:r>
      <w:r w:rsidR="008179F1" w:rsidRPr="00256681">
        <w:rPr>
          <w:i/>
          <w:iCs/>
        </w:rPr>
        <w:t xml:space="preserve"> aims </w:t>
      </w:r>
      <w:r w:rsidR="008207D6" w:rsidRPr="00256681">
        <w:rPr>
          <w:i/>
          <w:iCs/>
        </w:rPr>
        <w:t xml:space="preserve">for </w:t>
      </w:r>
      <w:r w:rsidR="006C7A0A" w:rsidRPr="00256681">
        <w:rPr>
          <w:i/>
          <w:iCs/>
        </w:rPr>
        <w:t xml:space="preserve">consistent communication between </w:t>
      </w:r>
      <w:r w:rsidR="00757402" w:rsidRPr="00256681">
        <w:rPr>
          <w:i/>
          <w:iCs/>
        </w:rPr>
        <w:t xml:space="preserve">parties </w:t>
      </w:r>
      <w:r w:rsidR="00827F0C" w:rsidRPr="00256681">
        <w:rPr>
          <w:i/>
          <w:iCs/>
        </w:rPr>
        <w:t>such as</w:t>
      </w:r>
      <w:r w:rsidR="00757402" w:rsidRPr="00256681">
        <w:rPr>
          <w:i/>
          <w:iCs/>
        </w:rPr>
        <w:t xml:space="preserve"> </w:t>
      </w:r>
      <w:r w:rsidR="00571027" w:rsidRPr="00256681">
        <w:rPr>
          <w:i/>
          <w:iCs/>
        </w:rPr>
        <w:t xml:space="preserve">EH&amp;S, laboratory </w:t>
      </w:r>
      <w:r w:rsidR="002D6E00" w:rsidRPr="00256681">
        <w:rPr>
          <w:i/>
          <w:iCs/>
        </w:rPr>
        <w:t>personnel, and facility managers.</w:t>
      </w:r>
      <w:r w:rsidR="00D71393" w:rsidRPr="00256681">
        <w:rPr>
          <w:i/>
          <w:iCs/>
        </w:rPr>
        <w:t>”</w:t>
      </w:r>
    </w:p>
    <w:p w14:paraId="1840784D" w14:textId="396CA54E" w:rsidR="00D057AB" w:rsidRPr="00256681" w:rsidRDefault="007324B4" w:rsidP="0075131B">
      <w:pPr>
        <w:rPr>
          <w:i/>
          <w:iCs/>
        </w:rPr>
      </w:pPr>
      <w:r>
        <w:t xml:space="preserve">Example: </w:t>
      </w:r>
      <w:r w:rsidR="00D71393" w:rsidRPr="00256681">
        <w:rPr>
          <w:i/>
          <w:iCs/>
        </w:rPr>
        <w:t>“</w:t>
      </w:r>
      <w:r w:rsidR="00F00743" w:rsidRPr="00256681">
        <w:t>[</w:t>
      </w:r>
      <w:r w:rsidR="002B7BEE" w:rsidRPr="00256681">
        <w:rPr>
          <w:i/>
          <w:iCs/>
          <w:u w:val="single"/>
        </w:rPr>
        <w:t>Your organization name</w:t>
      </w:r>
      <w:r w:rsidR="00F00743" w:rsidRPr="00256681">
        <w:t>]</w:t>
      </w:r>
      <w:r w:rsidR="002B7BEE" w:rsidRPr="00256681">
        <w:rPr>
          <w:i/>
          <w:iCs/>
        </w:rPr>
        <w:t xml:space="preserve"> </w:t>
      </w:r>
      <w:r w:rsidR="001571AE" w:rsidRPr="00256681">
        <w:rPr>
          <w:i/>
          <w:iCs/>
        </w:rPr>
        <w:t xml:space="preserve">aims to save </w:t>
      </w:r>
      <w:r w:rsidR="00F00743" w:rsidRPr="00256681">
        <w:t>[</w:t>
      </w:r>
      <w:r w:rsidR="00A15391" w:rsidRPr="00256681">
        <w:rPr>
          <w:i/>
          <w:iCs/>
          <w:u w:val="single"/>
        </w:rPr>
        <w:t>insert amount of money or energy</w:t>
      </w:r>
      <w:r w:rsidR="00F00743" w:rsidRPr="00256681">
        <w:t>]</w:t>
      </w:r>
      <w:r w:rsidR="00A15391" w:rsidRPr="00256681">
        <w:rPr>
          <w:i/>
          <w:iCs/>
        </w:rPr>
        <w:t xml:space="preserve"> </w:t>
      </w:r>
      <w:r w:rsidR="009144C2" w:rsidRPr="00256681">
        <w:rPr>
          <w:i/>
          <w:iCs/>
        </w:rPr>
        <w:t>through smart lab</w:t>
      </w:r>
      <w:r w:rsidR="007A0D69" w:rsidRPr="00256681">
        <w:rPr>
          <w:i/>
          <w:iCs/>
        </w:rPr>
        <w:t>oratory</w:t>
      </w:r>
      <w:r w:rsidR="009144C2" w:rsidRPr="00256681">
        <w:rPr>
          <w:i/>
          <w:iCs/>
        </w:rPr>
        <w:t xml:space="preserve"> practices and energy efficient </w:t>
      </w:r>
      <w:r w:rsidR="004123D8" w:rsidRPr="00256681">
        <w:rPr>
          <w:i/>
          <w:iCs/>
        </w:rPr>
        <w:t xml:space="preserve">ventilation </w:t>
      </w:r>
      <w:r w:rsidR="009144C2" w:rsidRPr="00256681">
        <w:rPr>
          <w:i/>
          <w:iCs/>
        </w:rPr>
        <w:t xml:space="preserve">equipment to best achieve </w:t>
      </w:r>
      <w:r w:rsidR="00F00743" w:rsidRPr="00256681">
        <w:t>[</w:t>
      </w:r>
      <w:r w:rsidR="004123D8" w:rsidRPr="00256681">
        <w:rPr>
          <w:i/>
          <w:iCs/>
          <w:u w:val="single"/>
        </w:rPr>
        <w:t>organization initiate or plan</w:t>
      </w:r>
      <w:r w:rsidR="00F00743" w:rsidRPr="00256681">
        <w:t>]</w:t>
      </w:r>
      <w:r w:rsidR="004123D8" w:rsidRPr="00256681">
        <w:rPr>
          <w:i/>
          <w:iCs/>
        </w:rPr>
        <w:t>.”</w:t>
      </w:r>
      <w:r w:rsidR="002D6E00" w:rsidRPr="00256681">
        <w:rPr>
          <w:i/>
          <w:iCs/>
        </w:rPr>
        <w:t xml:space="preserve"> </w:t>
      </w:r>
    </w:p>
    <w:p w14:paraId="7A9AAA36" w14:textId="021CED11" w:rsidR="000A134C" w:rsidRDefault="000A134C" w:rsidP="000A134C">
      <w:pPr>
        <w:pStyle w:val="Heading1"/>
        <w:numPr>
          <w:ilvl w:val="0"/>
          <w:numId w:val="8"/>
        </w:numPr>
      </w:pPr>
      <w:bookmarkStart w:id="10" w:name="_Toc141767744"/>
      <w:r>
        <w:t>Relevant Standards/Requirements</w:t>
      </w:r>
      <w:bookmarkEnd w:id="10"/>
    </w:p>
    <w:p w14:paraId="1A80E06A" w14:textId="11CC0FC5" w:rsidR="000A134C" w:rsidRDefault="000A134C" w:rsidP="000A134C">
      <w:pPr>
        <w:pStyle w:val="Heading2"/>
        <w:numPr>
          <w:ilvl w:val="1"/>
          <w:numId w:val="8"/>
        </w:numPr>
      </w:pPr>
      <w:bookmarkStart w:id="11" w:name="_Toc141767745"/>
      <w:r>
        <w:t>External Requirements</w:t>
      </w:r>
      <w:bookmarkEnd w:id="11"/>
      <w:r>
        <w:t xml:space="preserve"> </w:t>
      </w:r>
    </w:p>
    <w:p w14:paraId="33C2076E" w14:textId="2B6178D7" w:rsidR="002C17FA" w:rsidRDefault="00F97F21" w:rsidP="00CD2953">
      <w:r w:rsidRPr="00256681">
        <w:t xml:space="preserve">There are several </w:t>
      </w:r>
      <w:r w:rsidR="003E70B6" w:rsidRPr="00256681">
        <w:t xml:space="preserve">regulatory and non-regulatory standards </w:t>
      </w:r>
      <w:r w:rsidR="006D0F9F" w:rsidRPr="00256681">
        <w:t xml:space="preserve">containing relevant ventilation requirements that are applicable to the systems within the scope of this </w:t>
      </w:r>
      <w:r w:rsidR="00F32018">
        <w:t>program</w:t>
      </w:r>
      <w:r w:rsidR="006D0F9F" w:rsidRPr="00256681">
        <w:t xml:space="preserve">. </w:t>
      </w:r>
    </w:p>
    <w:p w14:paraId="7DA3C5D9" w14:textId="019019BD" w:rsidR="007324B4" w:rsidRDefault="007324B4" w:rsidP="00CD2953">
      <w:r>
        <w:t>Regulatory codes include: [</w:t>
      </w:r>
      <w:r>
        <w:rPr>
          <w:i/>
          <w:iCs/>
        </w:rPr>
        <w:t>some possible codes to consider are listed, add or remove from the list as you see fit</w:t>
      </w:r>
      <w:r>
        <w:t>]</w:t>
      </w:r>
    </w:p>
    <w:p w14:paraId="504E23BA" w14:textId="62094643" w:rsidR="007324B4" w:rsidRPr="009D747C" w:rsidRDefault="007324B4" w:rsidP="007324B4">
      <w:pPr>
        <w:pStyle w:val="ListParagraph"/>
        <w:numPr>
          <w:ilvl w:val="0"/>
          <w:numId w:val="33"/>
        </w:numPr>
      </w:pPr>
      <w:r>
        <w:rPr>
          <w:i/>
          <w:iCs/>
        </w:rPr>
        <w:t>State fire or mechanical codes</w:t>
      </w:r>
    </w:p>
    <w:p w14:paraId="7B45178A" w14:textId="020CECA2" w:rsidR="009D747C" w:rsidRPr="007324B4" w:rsidRDefault="009D747C" w:rsidP="007324B4">
      <w:pPr>
        <w:pStyle w:val="ListParagraph"/>
        <w:numPr>
          <w:ilvl w:val="0"/>
          <w:numId w:val="33"/>
        </w:numPr>
      </w:pPr>
      <w:r>
        <w:rPr>
          <w:i/>
          <w:iCs/>
        </w:rPr>
        <w:t>US NFPA (National Fire Protection Association) Standard 45</w:t>
      </w:r>
    </w:p>
    <w:p w14:paraId="668B455A" w14:textId="514DBA12" w:rsidR="007324B4" w:rsidRPr="007324B4" w:rsidRDefault="009D747C" w:rsidP="007324B4">
      <w:pPr>
        <w:pStyle w:val="ListParagraph"/>
        <w:numPr>
          <w:ilvl w:val="0"/>
          <w:numId w:val="33"/>
        </w:numPr>
      </w:pPr>
      <w:r>
        <w:rPr>
          <w:i/>
          <w:iCs/>
        </w:rPr>
        <w:t>US OSHA (Occupational Safety and Health Administration) Regulations</w:t>
      </w:r>
    </w:p>
    <w:p w14:paraId="4D89FD6F" w14:textId="41782C33" w:rsidR="007324B4" w:rsidRDefault="009D747C" w:rsidP="007324B4">
      <w:pPr>
        <w:pStyle w:val="ListParagraph"/>
        <w:numPr>
          <w:ilvl w:val="0"/>
          <w:numId w:val="33"/>
        </w:numPr>
        <w:rPr>
          <w:i/>
          <w:iCs/>
        </w:rPr>
      </w:pPr>
      <w:r w:rsidRPr="009D747C">
        <w:rPr>
          <w:i/>
          <w:iCs/>
        </w:rPr>
        <w:t>ACGIH</w:t>
      </w:r>
      <w:r>
        <w:rPr>
          <w:i/>
          <w:iCs/>
        </w:rPr>
        <w:t xml:space="preserve"> Industrial Ventilation Manual</w:t>
      </w:r>
    </w:p>
    <w:p w14:paraId="46A49B7C" w14:textId="49A64DBE" w:rsidR="009D747C" w:rsidRDefault="009D747C" w:rsidP="007324B4">
      <w:pPr>
        <w:pStyle w:val="ListParagraph"/>
        <w:numPr>
          <w:ilvl w:val="0"/>
          <w:numId w:val="33"/>
        </w:numPr>
        <w:rPr>
          <w:i/>
          <w:iCs/>
        </w:rPr>
      </w:pPr>
      <w:r>
        <w:rPr>
          <w:i/>
          <w:iCs/>
        </w:rPr>
        <w:t>ASHRAE 62.1 Standard on Ventilation for Acceptable Indoor Air Quality</w:t>
      </w:r>
    </w:p>
    <w:p w14:paraId="2BAAEDB9" w14:textId="59ABB1CE" w:rsidR="009D747C" w:rsidRDefault="009D747C" w:rsidP="007324B4">
      <w:pPr>
        <w:pStyle w:val="ListParagraph"/>
        <w:numPr>
          <w:ilvl w:val="0"/>
          <w:numId w:val="33"/>
        </w:numPr>
        <w:rPr>
          <w:i/>
          <w:iCs/>
        </w:rPr>
      </w:pPr>
      <w:r>
        <w:rPr>
          <w:i/>
          <w:iCs/>
        </w:rPr>
        <w:t>International Mechanical Code (IMC 2009)</w:t>
      </w:r>
    </w:p>
    <w:p w14:paraId="3326693D" w14:textId="67B0DB08" w:rsidR="009D747C" w:rsidRDefault="009D747C" w:rsidP="007324B4">
      <w:pPr>
        <w:pStyle w:val="ListParagraph"/>
        <w:numPr>
          <w:ilvl w:val="0"/>
          <w:numId w:val="33"/>
        </w:numPr>
        <w:rPr>
          <w:i/>
          <w:iCs/>
        </w:rPr>
      </w:pPr>
      <w:r>
        <w:rPr>
          <w:i/>
          <w:iCs/>
        </w:rPr>
        <w:t>ASHRAE HVAC Applications Handbook, Chapter 14/16: Laboratories</w:t>
      </w:r>
    </w:p>
    <w:p w14:paraId="67E9C549" w14:textId="006B3762" w:rsidR="009D747C" w:rsidRDefault="009D747C" w:rsidP="007324B4">
      <w:pPr>
        <w:pStyle w:val="ListParagraph"/>
        <w:numPr>
          <w:ilvl w:val="0"/>
          <w:numId w:val="33"/>
        </w:numPr>
        <w:rPr>
          <w:i/>
          <w:iCs/>
        </w:rPr>
      </w:pPr>
      <w:r>
        <w:rPr>
          <w:i/>
          <w:iCs/>
        </w:rPr>
        <w:t>European Ventilation Code Information</w:t>
      </w:r>
    </w:p>
    <w:p w14:paraId="5E1C21B4" w14:textId="794021B5" w:rsidR="009D747C" w:rsidRDefault="009D747C" w:rsidP="009D747C">
      <w:r>
        <w:t>Non-regulatory standards include: [</w:t>
      </w:r>
      <w:r>
        <w:rPr>
          <w:i/>
          <w:iCs/>
        </w:rPr>
        <w:t>some possible standards to consider are listed, add or remove from the list as you see fit</w:t>
      </w:r>
      <w:r>
        <w:t>]</w:t>
      </w:r>
    </w:p>
    <w:p w14:paraId="0730B174" w14:textId="68A46A32" w:rsidR="009D747C" w:rsidRPr="009D747C" w:rsidRDefault="009D747C" w:rsidP="009D747C">
      <w:pPr>
        <w:pStyle w:val="ListParagraph"/>
        <w:numPr>
          <w:ilvl w:val="0"/>
          <w:numId w:val="34"/>
        </w:numPr>
      </w:pPr>
      <w:r>
        <w:rPr>
          <w:i/>
          <w:iCs/>
        </w:rPr>
        <w:t>ASHRAE Classification of Laboratory Ventilation Design Levels</w:t>
      </w:r>
    </w:p>
    <w:p w14:paraId="1C4C76D3" w14:textId="0B34E9C3" w:rsidR="009D747C" w:rsidRPr="009D747C" w:rsidRDefault="009D747C" w:rsidP="009D747C">
      <w:pPr>
        <w:pStyle w:val="ListParagraph"/>
        <w:numPr>
          <w:ilvl w:val="0"/>
          <w:numId w:val="34"/>
        </w:numPr>
      </w:pPr>
      <w:r>
        <w:rPr>
          <w:i/>
          <w:iCs/>
        </w:rPr>
        <w:t>ANSI/ASSP Z9.5-2022 Standard on Laboratory Ventilation</w:t>
      </w:r>
    </w:p>
    <w:p w14:paraId="77494F60" w14:textId="380177E6" w:rsidR="009D747C" w:rsidRPr="00F4208B" w:rsidRDefault="009D747C" w:rsidP="009D747C">
      <w:pPr>
        <w:pStyle w:val="ListParagraph"/>
        <w:numPr>
          <w:ilvl w:val="0"/>
          <w:numId w:val="34"/>
        </w:numPr>
        <w:rPr>
          <w:i/>
          <w:iCs/>
        </w:rPr>
      </w:pPr>
      <w:r w:rsidRPr="00F4208B">
        <w:rPr>
          <w:i/>
          <w:iCs/>
        </w:rPr>
        <w:t>ANSI Airborne Hazards Safety Standard</w:t>
      </w:r>
    </w:p>
    <w:p w14:paraId="3A888CE3" w14:textId="5276FD93" w:rsidR="009D747C" w:rsidRPr="009D747C" w:rsidRDefault="009D747C" w:rsidP="009D747C">
      <w:pPr>
        <w:pStyle w:val="ListParagraph"/>
        <w:numPr>
          <w:ilvl w:val="0"/>
          <w:numId w:val="34"/>
        </w:numPr>
      </w:pPr>
      <w:r w:rsidRPr="009D747C">
        <w:rPr>
          <w:i/>
          <w:iCs/>
        </w:rPr>
        <w:t>BMBL</w:t>
      </w:r>
      <w:r>
        <w:rPr>
          <w:i/>
          <w:iCs/>
        </w:rPr>
        <w:t xml:space="preserve"> (</w:t>
      </w:r>
      <w:r w:rsidRPr="009D747C">
        <w:rPr>
          <w:i/>
          <w:iCs/>
        </w:rPr>
        <w:t>Biosafety in Microbiological and Biomedical Laboratories</w:t>
      </w:r>
      <w:r>
        <w:rPr>
          <w:i/>
          <w:iCs/>
        </w:rPr>
        <w:t>)</w:t>
      </w:r>
      <w:r w:rsidRPr="009D747C">
        <w:rPr>
          <w:i/>
          <w:iCs/>
        </w:rPr>
        <w:t xml:space="preserve"> standard</w:t>
      </w:r>
      <w:r>
        <w:rPr>
          <w:i/>
          <w:iCs/>
        </w:rPr>
        <w:t>s</w:t>
      </w:r>
    </w:p>
    <w:p w14:paraId="5D2E13A7" w14:textId="6A61EB89" w:rsidR="000A134C" w:rsidRDefault="000A134C" w:rsidP="000A134C">
      <w:pPr>
        <w:pStyle w:val="Heading2"/>
        <w:numPr>
          <w:ilvl w:val="1"/>
          <w:numId w:val="8"/>
        </w:numPr>
      </w:pPr>
      <w:bookmarkStart w:id="12" w:name="_Toc141767746"/>
      <w:r>
        <w:t>Internal Requirements</w:t>
      </w:r>
      <w:bookmarkEnd w:id="12"/>
      <w:r>
        <w:t xml:space="preserve"> </w:t>
      </w:r>
    </w:p>
    <w:p w14:paraId="3DBF0BEF" w14:textId="77777777" w:rsidR="000577FA" w:rsidRDefault="000E7ED7" w:rsidP="003E04CC">
      <w:r w:rsidRPr="00256681">
        <w:t xml:space="preserve">In </w:t>
      </w:r>
      <w:r w:rsidR="00A92970" w:rsidRPr="00256681">
        <w:t>order to meet</w:t>
      </w:r>
      <w:r w:rsidR="00655D7C" w:rsidRPr="00256681">
        <w:t xml:space="preserve"> [</w:t>
      </w:r>
      <w:r w:rsidR="00655D7C" w:rsidRPr="00256681">
        <w:rPr>
          <w:i/>
          <w:iCs/>
          <w:u w:val="single"/>
        </w:rPr>
        <w:t>your organization name</w:t>
      </w:r>
      <w:r w:rsidR="00655D7C" w:rsidRPr="00256681">
        <w:t>]’s</w:t>
      </w:r>
      <w:r w:rsidR="008B56C8" w:rsidRPr="00256681">
        <w:t xml:space="preserve"> </w:t>
      </w:r>
      <w:r w:rsidR="00A92970" w:rsidRPr="00256681">
        <w:t xml:space="preserve">standards, </w:t>
      </w:r>
      <w:r w:rsidR="00F95119" w:rsidRPr="00256681">
        <w:t>th</w:t>
      </w:r>
      <w:r w:rsidR="00F32018">
        <w:t>is program</w:t>
      </w:r>
      <w:r w:rsidR="00F95119" w:rsidRPr="00256681">
        <w:t xml:space="preserve"> complies with</w:t>
      </w:r>
      <w:r w:rsidR="000577FA">
        <w:t>:</w:t>
      </w:r>
    </w:p>
    <w:p w14:paraId="238497DD" w14:textId="44736C1B" w:rsidR="002A242B" w:rsidRPr="00256681" w:rsidRDefault="00F95119" w:rsidP="000577FA">
      <w:pPr>
        <w:pStyle w:val="ListParagraph"/>
        <w:numPr>
          <w:ilvl w:val="0"/>
          <w:numId w:val="35"/>
        </w:numPr>
      </w:pPr>
      <w:r w:rsidRPr="00256681">
        <w:t>[</w:t>
      </w:r>
      <w:r w:rsidRPr="000577FA">
        <w:rPr>
          <w:i/>
          <w:iCs/>
          <w:u w:val="single"/>
        </w:rPr>
        <w:t xml:space="preserve">insert </w:t>
      </w:r>
      <w:r w:rsidR="001F3009" w:rsidRPr="000577FA">
        <w:rPr>
          <w:i/>
          <w:iCs/>
          <w:u w:val="single"/>
        </w:rPr>
        <w:t>link</w:t>
      </w:r>
      <w:r w:rsidR="00F4208B">
        <w:rPr>
          <w:i/>
          <w:iCs/>
          <w:u w:val="single"/>
        </w:rPr>
        <w:t>s</w:t>
      </w:r>
      <w:r w:rsidR="001F3009" w:rsidRPr="000577FA">
        <w:rPr>
          <w:i/>
          <w:iCs/>
          <w:u w:val="single"/>
        </w:rPr>
        <w:t xml:space="preserve"> to </w:t>
      </w:r>
      <w:r w:rsidR="000230C8" w:rsidRPr="000577FA">
        <w:rPr>
          <w:i/>
          <w:iCs/>
          <w:u w:val="single"/>
        </w:rPr>
        <w:t>organization plan</w:t>
      </w:r>
      <w:r w:rsidR="00052F92" w:rsidRPr="000577FA">
        <w:rPr>
          <w:i/>
          <w:iCs/>
          <w:u w:val="single"/>
        </w:rPr>
        <w:t>, program, policy</w:t>
      </w:r>
      <w:r w:rsidR="000230C8" w:rsidRPr="000577FA">
        <w:rPr>
          <w:i/>
          <w:iCs/>
          <w:u w:val="single"/>
        </w:rPr>
        <w:t>, standard, guide,</w:t>
      </w:r>
      <w:r w:rsidR="009A6355" w:rsidRPr="000577FA">
        <w:rPr>
          <w:i/>
          <w:iCs/>
          <w:u w:val="single"/>
        </w:rPr>
        <w:t xml:space="preserve"> or</w:t>
      </w:r>
      <w:r w:rsidR="000230C8" w:rsidRPr="000577FA">
        <w:rPr>
          <w:i/>
          <w:iCs/>
          <w:u w:val="single"/>
        </w:rPr>
        <w:t xml:space="preserve"> requirement</w:t>
      </w:r>
      <w:r w:rsidR="0055019F" w:rsidRPr="000577FA">
        <w:rPr>
          <w:i/>
          <w:iCs/>
          <w:u w:val="single"/>
        </w:rPr>
        <w:t xml:space="preserve"> such as a design guide</w:t>
      </w:r>
      <w:r w:rsidR="00A70683" w:rsidRPr="000577FA">
        <w:rPr>
          <w:i/>
          <w:iCs/>
          <w:u w:val="single"/>
        </w:rPr>
        <w:t>,</w:t>
      </w:r>
      <w:r w:rsidR="00DD621E" w:rsidRPr="000577FA">
        <w:rPr>
          <w:i/>
          <w:iCs/>
          <w:u w:val="single"/>
        </w:rPr>
        <w:t xml:space="preserve"> </w:t>
      </w:r>
      <w:r w:rsidR="00015F3D" w:rsidRPr="000577FA">
        <w:rPr>
          <w:i/>
          <w:iCs/>
          <w:u w:val="single"/>
        </w:rPr>
        <w:t xml:space="preserve">university energy plan, </w:t>
      </w:r>
      <w:r w:rsidR="00DD621E" w:rsidRPr="000577FA">
        <w:rPr>
          <w:i/>
          <w:iCs/>
          <w:u w:val="single"/>
        </w:rPr>
        <w:t xml:space="preserve">or </w:t>
      </w:r>
      <w:r w:rsidR="00D42B79" w:rsidRPr="000577FA">
        <w:rPr>
          <w:i/>
          <w:iCs/>
          <w:u w:val="single"/>
        </w:rPr>
        <w:t>local exhaust program</w:t>
      </w:r>
      <w:r w:rsidR="000230C8" w:rsidRPr="00256681">
        <w:t>]</w:t>
      </w:r>
      <w:r w:rsidR="00016074" w:rsidRPr="00256681">
        <w:t xml:space="preserve"> and </w:t>
      </w:r>
      <w:r w:rsidR="009A6355" w:rsidRPr="00256681">
        <w:t>[</w:t>
      </w:r>
      <w:r w:rsidR="009A6355" w:rsidRPr="000577FA">
        <w:rPr>
          <w:i/>
          <w:iCs/>
          <w:u w:val="single"/>
        </w:rPr>
        <w:t>insert link to other organization plan, standard, guide, or requirement</w:t>
      </w:r>
      <w:r w:rsidR="009A6355" w:rsidRPr="00256681">
        <w:t>].</w:t>
      </w:r>
    </w:p>
    <w:p w14:paraId="4BB4E301" w14:textId="50590EAC" w:rsidR="000A134C" w:rsidRDefault="000A134C" w:rsidP="000A134C">
      <w:pPr>
        <w:pStyle w:val="Heading1"/>
        <w:numPr>
          <w:ilvl w:val="0"/>
          <w:numId w:val="8"/>
        </w:numPr>
      </w:pPr>
      <w:bookmarkStart w:id="13" w:name="_Toc141767747"/>
      <w:commentRangeStart w:id="14"/>
      <w:r>
        <w:t>Stakeholder Roles and Responsibilities</w:t>
      </w:r>
      <w:bookmarkEnd w:id="13"/>
      <w:r>
        <w:t xml:space="preserve">  </w:t>
      </w:r>
      <w:commentRangeEnd w:id="14"/>
      <w:r w:rsidR="00787B9E">
        <w:rPr>
          <w:rStyle w:val="CommentReference"/>
          <w:rFonts w:asciiTheme="minorHAnsi" w:eastAsiaTheme="minorHAnsi" w:hAnsiTheme="minorHAnsi" w:cstheme="minorBidi"/>
          <w:color w:val="auto"/>
          <w:kern w:val="2"/>
          <w14:ligatures w14:val="standardContextual"/>
        </w:rPr>
        <w:commentReference w:id="14"/>
      </w:r>
    </w:p>
    <w:p w14:paraId="5B42CF7F" w14:textId="220092FC" w:rsidR="0080732C" w:rsidRPr="0080732C" w:rsidRDefault="00C81356" w:rsidP="0080732C">
      <w:r>
        <w:t xml:space="preserve">Stakeholder </w:t>
      </w:r>
      <w:r w:rsidR="00D45CCB">
        <w:t>collaboration is crucial to the success of the LVMP</w:t>
      </w:r>
      <w:r w:rsidR="001B6887">
        <w:t xml:space="preserve">. </w:t>
      </w:r>
      <w:r w:rsidR="00765C28">
        <w:t>Each stakeholder group contains specific responsibilities pertaining to laboratory ventil</w:t>
      </w:r>
      <w:r w:rsidR="001365D3">
        <w:t>ation that are listed in this section</w:t>
      </w:r>
      <w:r w:rsidR="00541CE3">
        <w:t xml:space="preserve">. The goal of these roles </w:t>
      </w:r>
      <w:r w:rsidR="007547E0">
        <w:t>is to improve accountabilit</w:t>
      </w:r>
      <w:r w:rsidR="000577FA">
        <w:t xml:space="preserve">y, clear ownership, and communication between stakeholders. </w:t>
      </w:r>
      <w:r w:rsidR="00425F00">
        <w:t xml:space="preserve"> </w:t>
      </w:r>
      <w:r w:rsidR="00541CE3">
        <w:t xml:space="preserve"> </w:t>
      </w:r>
    </w:p>
    <w:p w14:paraId="69A2E217" w14:textId="7091C180" w:rsidR="00DC5493" w:rsidRDefault="000A134C" w:rsidP="00DC5493">
      <w:pPr>
        <w:pStyle w:val="Heading2"/>
        <w:numPr>
          <w:ilvl w:val="1"/>
          <w:numId w:val="8"/>
        </w:numPr>
      </w:pPr>
      <w:bookmarkStart w:id="15" w:name="_Toc141767748"/>
      <w:r>
        <w:t>Roles and Responsibilities Summary Table</w:t>
      </w:r>
      <w:bookmarkEnd w:id="15"/>
    </w:p>
    <w:p w14:paraId="7C43A7BB" w14:textId="14EC8B51" w:rsidR="00F4208B" w:rsidRPr="00F4208B" w:rsidRDefault="00F4208B" w:rsidP="00F4208B">
      <w:pPr>
        <w:rPr>
          <w:i/>
          <w:iCs/>
        </w:rPr>
      </w:pPr>
      <w:r>
        <w:t>[</w:t>
      </w:r>
      <w:r w:rsidRPr="00F4208B">
        <w:rPr>
          <w:i/>
          <w:iCs/>
          <w:u w:val="single"/>
        </w:rPr>
        <w:t>Stakeholder responsibilities are summarized below in a hierarchy of actions that need to be taken in this program. These roles are generalized as every organization has different names and positions available to fill these responsibilities. You are able to change the positions to fit your organization’s structure.</w:t>
      </w:r>
      <w:r>
        <w:t>]</w:t>
      </w:r>
      <w:r>
        <w:rPr>
          <w:i/>
          <w:iCs/>
        </w:rPr>
        <w:t xml:space="preserve"> </w:t>
      </w:r>
    </w:p>
    <w:tbl>
      <w:tblPr>
        <w:tblStyle w:val="TableGrid"/>
        <w:tblW w:w="0" w:type="auto"/>
        <w:tblLook w:val="04A0" w:firstRow="1" w:lastRow="0" w:firstColumn="1" w:lastColumn="0" w:noHBand="0" w:noVBand="1"/>
      </w:tblPr>
      <w:tblGrid>
        <w:gridCol w:w="3325"/>
        <w:gridCol w:w="6025"/>
      </w:tblGrid>
      <w:tr w:rsidR="00F622B1" w14:paraId="4F3174DF" w14:textId="77777777" w:rsidTr="00787B9E">
        <w:tc>
          <w:tcPr>
            <w:tcW w:w="3325" w:type="dxa"/>
          </w:tcPr>
          <w:p w14:paraId="01ED12B3" w14:textId="04AF8FD9" w:rsidR="00F622B1" w:rsidRPr="00F622B1" w:rsidRDefault="00F622B1" w:rsidP="00F622B1">
            <w:pPr>
              <w:jc w:val="center"/>
              <w:rPr>
                <w:b/>
                <w:bCs/>
              </w:rPr>
            </w:pPr>
            <w:r>
              <w:rPr>
                <w:b/>
                <w:bCs/>
              </w:rPr>
              <w:t>Role</w:t>
            </w:r>
          </w:p>
        </w:tc>
        <w:tc>
          <w:tcPr>
            <w:tcW w:w="6025" w:type="dxa"/>
          </w:tcPr>
          <w:p w14:paraId="7EF319CB" w14:textId="2222EB3C" w:rsidR="00F622B1" w:rsidRPr="00F622B1" w:rsidRDefault="00F622B1" w:rsidP="00F622B1">
            <w:pPr>
              <w:jc w:val="center"/>
              <w:rPr>
                <w:b/>
                <w:bCs/>
              </w:rPr>
            </w:pPr>
            <w:r>
              <w:rPr>
                <w:b/>
                <w:bCs/>
              </w:rPr>
              <w:t>Responsibilities</w:t>
            </w:r>
          </w:p>
        </w:tc>
      </w:tr>
      <w:tr w:rsidR="00F622B1" w14:paraId="5E3EA36C" w14:textId="77777777" w:rsidTr="00787B9E">
        <w:tc>
          <w:tcPr>
            <w:tcW w:w="3325" w:type="dxa"/>
          </w:tcPr>
          <w:p w14:paraId="23EB8938" w14:textId="77777777" w:rsidR="00F014FC" w:rsidRDefault="00F014FC" w:rsidP="00F622B1">
            <w:pPr>
              <w:jc w:val="center"/>
            </w:pPr>
          </w:p>
          <w:p w14:paraId="66BFC301" w14:textId="77777777" w:rsidR="00F014FC" w:rsidRDefault="00F014FC" w:rsidP="00F622B1">
            <w:pPr>
              <w:jc w:val="center"/>
            </w:pPr>
          </w:p>
          <w:p w14:paraId="375D7DD5" w14:textId="5C7103F2" w:rsidR="00F622B1" w:rsidRDefault="007F3701" w:rsidP="00F014FC">
            <w:pPr>
              <w:jc w:val="center"/>
            </w:pPr>
            <w:r>
              <w:t>Lab</w:t>
            </w:r>
            <w:r w:rsidR="007A0D69">
              <w:t>oratory</w:t>
            </w:r>
            <w:r>
              <w:t xml:space="preserve"> Personnel</w:t>
            </w:r>
          </w:p>
        </w:tc>
        <w:tc>
          <w:tcPr>
            <w:tcW w:w="6025" w:type="dxa"/>
          </w:tcPr>
          <w:p w14:paraId="3055DC8D" w14:textId="77777777" w:rsidR="000E0714" w:rsidRDefault="000E0714" w:rsidP="000E0714">
            <w:pPr>
              <w:pStyle w:val="ListParagraph"/>
              <w:numPr>
                <w:ilvl w:val="0"/>
                <w:numId w:val="14"/>
              </w:numPr>
            </w:pPr>
            <w:r>
              <w:t>Utilize ECDs within approved safe work practices for that space</w:t>
            </w:r>
          </w:p>
          <w:p w14:paraId="0680CBB3" w14:textId="1C5D83C0" w:rsidR="00F4208B" w:rsidRDefault="000E0714" w:rsidP="000E0714">
            <w:pPr>
              <w:pStyle w:val="ListParagraph"/>
              <w:numPr>
                <w:ilvl w:val="0"/>
                <w:numId w:val="14"/>
              </w:numPr>
            </w:pPr>
            <w:r>
              <w:t>Notify appropriate PI/Supervisor and EH&amp;S staff of any changes that would potentially alter ventilation requirements to maintain a safe work environment</w:t>
            </w:r>
          </w:p>
          <w:p w14:paraId="190DBD2F" w14:textId="0B2A5C5A" w:rsidR="000E0714" w:rsidRDefault="000E0714" w:rsidP="000E0714">
            <w:pPr>
              <w:pStyle w:val="ListParagraph"/>
              <w:numPr>
                <w:ilvl w:val="0"/>
                <w:numId w:val="14"/>
              </w:numPr>
            </w:pPr>
            <w:r>
              <w:t>Report equipment malfunctions and changes involving ECDs to the appropriate parties</w:t>
            </w:r>
          </w:p>
          <w:p w14:paraId="18B120A9" w14:textId="5731587A" w:rsidR="000E0714" w:rsidRDefault="000E0714" w:rsidP="000E0714">
            <w:pPr>
              <w:pStyle w:val="ListParagraph"/>
              <w:numPr>
                <w:ilvl w:val="0"/>
                <w:numId w:val="14"/>
              </w:numPr>
            </w:pPr>
            <w:r>
              <w:t>Complete training on all ECDs and use appropriately to ensure safety and maximize energy efficiency</w:t>
            </w:r>
          </w:p>
        </w:tc>
      </w:tr>
      <w:tr w:rsidR="00F622B1" w14:paraId="05DB4CA2" w14:textId="77777777" w:rsidTr="00787B9E">
        <w:tc>
          <w:tcPr>
            <w:tcW w:w="3325" w:type="dxa"/>
          </w:tcPr>
          <w:p w14:paraId="241050A2" w14:textId="404D35E1" w:rsidR="00F622B1" w:rsidRDefault="007F3701" w:rsidP="0075720C">
            <w:pPr>
              <w:jc w:val="center"/>
            </w:pPr>
            <w:r>
              <w:t>Principal Investigators/Supervisors</w:t>
            </w:r>
          </w:p>
        </w:tc>
        <w:tc>
          <w:tcPr>
            <w:tcW w:w="6025" w:type="dxa"/>
          </w:tcPr>
          <w:p w14:paraId="20F22DFF" w14:textId="5B8127F5" w:rsidR="00F5757D" w:rsidRDefault="0008752C" w:rsidP="000E0714">
            <w:pPr>
              <w:pStyle w:val="ListParagraph"/>
              <w:numPr>
                <w:ilvl w:val="0"/>
                <w:numId w:val="15"/>
              </w:numPr>
            </w:pPr>
            <w:r>
              <w:t>Looks for opportunities to eliminate or substitute chemical hazards and reduce or decommission ECDs</w:t>
            </w:r>
          </w:p>
        </w:tc>
      </w:tr>
      <w:tr w:rsidR="00F622B1" w14:paraId="0FA6FCEC" w14:textId="77777777" w:rsidTr="00787B9E">
        <w:tc>
          <w:tcPr>
            <w:tcW w:w="3325" w:type="dxa"/>
          </w:tcPr>
          <w:p w14:paraId="3D340A12" w14:textId="77777777" w:rsidR="0075720C" w:rsidRDefault="0075720C" w:rsidP="00F622B1">
            <w:pPr>
              <w:jc w:val="center"/>
            </w:pPr>
          </w:p>
          <w:p w14:paraId="2B3A8E45" w14:textId="77777777" w:rsidR="0075720C" w:rsidRDefault="0075720C" w:rsidP="00F622B1">
            <w:pPr>
              <w:jc w:val="center"/>
            </w:pPr>
          </w:p>
          <w:p w14:paraId="7DF0CD77" w14:textId="77777777" w:rsidR="0075720C" w:rsidRDefault="0075720C" w:rsidP="00F622B1">
            <w:pPr>
              <w:jc w:val="center"/>
            </w:pPr>
          </w:p>
          <w:p w14:paraId="491790C8" w14:textId="6C443F16" w:rsidR="00F622B1" w:rsidRDefault="007F3701" w:rsidP="00F622B1">
            <w:pPr>
              <w:jc w:val="center"/>
            </w:pPr>
            <w:r>
              <w:t>Administration</w:t>
            </w:r>
            <w:r w:rsidR="000E0714">
              <w:t>/Lab Manager</w:t>
            </w:r>
          </w:p>
        </w:tc>
        <w:tc>
          <w:tcPr>
            <w:tcW w:w="6025" w:type="dxa"/>
          </w:tcPr>
          <w:p w14:paraId="2AC392A6" w14:textId="7325AB74" w:rsidR="00F622B1" w:rsidRDefault="00E83070" w:rsidP="00F4453D">
            <w:pPr>
              <w:pStyle w:val="ListParagraph"/>
              <w:numPr>
                <w:ilvl w:val="0"/>
                <w:numId w:val="16"/>
              </w:numPr>
            </w:pPr>
            <w:r>
              <w:t>Allocate resources for laboratory ventilation improvements</w:t>
            </w:r>
          </w:p>
          <w:p w14:paraId="3F215131" w14:textId="77777777" w:rsidR="00442763" w:rsidRDefault="00E83070" w:rsidP="000E0714">
            <w:pPr>
              <w:pStyle w:val="ListParagraph"/>
              <w:numPr>
                <w:ilvl w:val="0"/>
                <w:numId w:val="16"/>
              </w:numPr>
            </w:pPr>
            <w:r>
              <w:t xml:space="preserve">Allocate </w:t>
            </w:r>
            <w:r w:rsidR="00442763">
              <w:t xml:space="preserve">laboratory </w:t>
            </w:r>
            <w:r>
              <w:t xml:space="preserve">space to </w:t>
            </w:r>
            <w:r w:rsidR="00676CCE">
              <w:t xml:space="preserve">ensure proper ECD quantity and type </w:t>
            </w:r>
            <w:r w:rsidR="00442763">
              <w:t xml:space="preserve">are available for </w:t>
            </w:r>
            <w:r>
              <w:t xml:space="preserve">personnel </w:t>
            </w:r>
          </w:p>
          <w:p w14:paraId="281A2FC2" w14:textId="3F5DD03F" w:rsidR="000E0714" w:rsidRDefault="000E0714" w:rsidP="000E0714">
            <w:pPr>
              <w:pStyle w:val="ListParagraph"/>
              <w:numPr>
                <w:ilvl w:val="0"/>
                <w:numId w:val="16"/>
              </w:numPr>
            </w:pPr>
            <w:r>
              <w:t>Report equipment malfunctions and changes involving ECDs to the appropriate parties</w:t>
            </w:r>
          </w:p>
        </w:tc>
      </w:tr>
      <w:tr w:rsidR="002C440A" w14:paraId="6E2079B1" w14:textId="77777777" w:rsidTr="00787B9E">
        <w:tc>
          <w:tcPr>
            <w:tcW w:w="3325" w:type="dxa"/>
          </w:tcPr>
          <w:p w14:paraId="14419C3D" w14:textId="4E7098DB" w:rsidR="002C440A" w:rsidRDefault="002C440A" w:rsidP="00F622B1">
            <w:pPr>
              <w:jc w:val="center"/>
            </w:pPr>
            <w:r>
              <w:t>Mechanical Engineer/Building Controls Tech</w:t>
            </w:r>
          </w:p>
        </w:tc>
        <w:tc>
          <w:tcPr>
            <w:tcW w:w="6025" w:type="dxa"/>
          </w:tcPr>
          <w:p w14:paraId="5F5301A2" w14:textId="094E2663" w:rsidR="002C440A" w:rsidRDefault="002C440A" w:rsidP="00EC5CE0">
            <w:pPr>
              <w:pStyle w:val="ListParagraph"/>
              <w:numPr>
                <w:ilvl w:val="0"/>
                <w:numId w:val="17"/>
              </w:numPr>
            </w:pPr>
            <w:r>
              <w:t>Respond</w:t>
            </w:r>
            <w:r w:rsidR="000E0714">
              <w:t xml:space="preserve"> </w:t>
            </w:r>
            <w:r>
              <w:t>to written variance requests and coordinates maintenance</w:t>
            </w:r>
          </w:p>
          <w:p w14:paraId="6C32DDB2" w14:textId="77777777" w:rsidR="002C440A" w:rsidRDefault="002C440A" w:rsidP="00FA20A8">
            <w:pPr>
              <w:pStyle w:val="ListParagraph"/>
              <w:numPr>
                <w:ilvl w:val="0"/>
                <w:numId w:val="17"/>
              </w:numPr>
            </w:pPr>
            <w:r>
              <w:t>Review and approves engineering documents and standards</w:t>
            </w:r>
          </w:p>
          <w:p w14:paraId="341393F9" w14:textId="5A02CDF0" w:rsidR="000E0714" w:rsidRDefault="000E0714" w:rsidP="00FA20A8">
            <w:pPr>
              <w:pStyle w:val="ListParagraph"/>
              <w:numPr>
                <w:ilvl w:val="0"/>
                <w:numId w:val="17"/>
              </w:numPr>
            </w:pPr>
            <w:r>
              <w:t>Design mechanical systems to appropriately implement the LVMP</w:t>
            </w:r>
          </w:p>
        </w:tc>
      </w:tr>
      <w:tr w:rsidR="002C440A" w14:paraId="3113A229" w14:textId="77777777" w:rsidTr="00787B9E">
        <w:tc>
          <w:tcPr>
            <w:tcW w:w="3325" w:type="dxa"/>
          </w:tcPr>
          <w:p w14:paraId="6EE96B04" w14:textId="42ECAF01" w:rsidR="002C440A" w:rsidRDefault="002C440A" w:rsidP="00F622B1">
            <w:pPr>
              <w:jc w:val="center"/>
            </w:pPr>
            <w:r>
              <w:t>Facility Operations</w:t>
            </w:r>
          </w:p>
        </w:tc>
        <w:tc>
          <w:tcPr>
            <w:tcW w:w="6025" w:type="dxa"/>
          </w:tcPr>
          <w:p w14:paraId="2BC51915" w14:textId="2E639AA1" w:rsidR="000E0714" w:rsidRDefault="000E0714" w:rsidP="00D15D16">
            <w:pPr>
              <w:pStyle w:val="ListParagraph"/>
              <w:numPr>
                <w:ilvl w:val="0"/>
                <w:numId w:val="17"/>
              </w:numPr>
            </w:pPr>
            <w:r>
              <w:t>Operate building systems and facility conditions in accordance with LVRA and building design</w:t>
            </w:r>
          </w:p>
          <w:p w14:paraId="3873F0F1" w14:textId="773B4F3B" w:rsidR="002C440A" w:rsidRDefault="002C440A" w:rsidP="00281B67">
            <w:pPr>
              <w:pStyle w:val="ListParagraph"/>
              <w:numPr>
                <w:ilvl w:val="0"/>
                <w:numId w:val="17"/>
              </w:numPr>
            </w:pPr>
            <w:r>
              <w:t>Provide mechanical support and service to laboratory equipment</w:t>
            </w:r>
          </w:p>
          <w:p w14:paraId="0BBB7211" w14:textId="124B8BB5" w:rsidR="002C440A" w:rsidRDefault="002C440A" w:rsidP="00FA20A8">
            <w:pPr>
              <w:pStyle w:val="ListParagraph"/>
              <w:numPr>
                <w:ilvl w:val="0"/>
                <w:numId w:val="17"/>
              </w:numPr>
            </w:pPr>
            <w:r>
              <w:t>Implement maintenance programs</w:t>
            </w:r>
          </w:p>
        </w:tc>
      </w:tr>
      <w:tr w:rsidR="002C440A" w14:paraId="06EFAF97" w14:textId="77777777" w:rsidTr="00787B9E">
        <w:tc>
          <w:tcPr>
            <w:tcW w:w="3325" w:type="dxa"/>
          </w:tcPr>
          <w:p w14:paraId="5940CA45" w14:textId="63A18D49" w:rsidR="002C440A" w:rsidRDefault="002C440A" w:rsidP="00F622B1">
            <w:pPr>
              <w:jc w:val="center"/>
            </w:pPr>
            <w:r>
              <w:t>Facility Managers</w:t>
            </w:r>
          </w:p>
        </w:tc>
        <w:tc>
          <w:tcPr>
            <w:tcW w:w="6025" w:type="dxa"/>
          </w:tcPr>
          <w:p w14:paraId="2E5DBE91" w14:textId="77777777" w:rsidR="002C440A" w:rsidRDefault="002C440A" w:rsidP="007929FE">
            <w:pPr>
              <w:pStyle w:val="ListParagraph"/>
              <w:numPr>
                <w:ilvl w:val="0"/>
                <w:numId w:val="17"/>
              </w:numPr>
            </w:pPr>
            <w:r>
              <w:t>Monitors and manages ECD and ventilation system operations including certification, maintenance, and repair</w:t>
            </w:r>
          </w:p>
          <w:p w14:paraId="259CAEEE" w14:textId="5D649199" w:rsidR="002C440A" w:rsidRDefault="002C440A" w:rsidP="00BB4614">
            <w:pPr>
              <w:pStyle w:val="ListParagraph"/>
              <w:numPr>
                <w:ilvl w:val="0"/>
                <w:numId w:val="17"/>
              </w:numPr>
            </w:pPr>
            <w:r>
              <w:t>Communicates with respective parties about ECD updates</w:t>
            </w:r>
          </w:p>
        </w:tc>
      </w:tr>
      <w:tr w:rsidR="002C440A" w14:paraId="7FF615AD" w14:textId="77777777" w:rsidTr="00787B9E">
        <w:tc>
          <w:tcPr>
            <w:tcW w:w="3325" w:type="dxa"/>
          </w:tcPr>
          <w:p w14:paraId="67554025" w14:textId="199207ED" w:rsidR="002C440A" w:rsidRDefault="002C440A" w:rsidP="002C440A">
            <w:pPr>
              <w:jc w:val="center"/>
            </w:pPr>
            <w:r>
              <w:t>Chemical Hygiene Officer/Industrial Hygienist</w:t>
            </w:r>
          </w:p>
        </w:tc>
        <w:tc>
          <w:tcPr>
            <w:tcW w:w="6025" w:type="dxa"/>
          </w:tcPr>
          <w:p w14:paraId="1246DD8D" w14:textId="2A48C03D" w:rsidR="002C440A" w:rsidRDefault="00926008" w:rsidP="002C440A">
            <w:pPr>
              <w:pStyle w:val="ListParagraph"/>
              <w:numPr>
                <w:ilvl w:val="0"/>
                <w:numId w:val="17"/>
              </w:numPr>
            </w:pPr>
            <w:r>
              <w:t>Approve</w:t>
            </w:r>
            <w:r w:rsidR="002C440A">
              <w:t xml:space="preserve"> </w:t>
            </w:r>
            <w:r>
              <w:t>safe operating procedures and appropriate PPE for all lab activities according to organization policies and procedures</w:t>
            </w:r>
          </w:p>
          <w:p w14:paraId="0AAFF963" w14:textId="2A12D5E1" w:rsidR="00926008" w:rsidRDefault="00926008" w:rsidP="002C440A">
            <w:pPr>
              <w:pStyle w:val="ListParagraph"/>
              <w:numPr>
                <w:ilvl w:val="0"/>
                <w:numId w:val="17"/>
              </w:numPr>
            </w:pPr>
            <w:r>
              <w:t xml:space="preserve">Approve appropriate work within ECDs </w:t>
            </w:r>
          </w:p>
          <w:p w14:paraId="27D4CC10" w14:textId="77777777" w:rsidR="002C440A" w:rsidRDefault="00926008" w:rsidP="00926008">
            <w:pPr>
              <w:pStyle w:val="ListParagraph"/>
              <w:numPr>
                <w:ilvl w:val="0"/>
                <w:numId w:val="17"/>
              </w:numPr>
            </w:pPr>
            <w:r>
              <w:t>LVRA baseline and ongoing assessments in coordination with engineering</w:t>
            </w:r>
          </w:p>
          <w:p w14:paraId="4C8AB2B1" w14:textId="263A9C57" w:rsidR="000E0714" w:rsidRDefault="000E0714" w:rsidP="00926008">
            <w:pPr>
              <w:pStyle w:val="ListParagraph"/>
              <w:numPr>
                <w:ilvl w:val="0"/>
                <w:numId w:val="17"/>
              </w:numPr>
            </w:pPr>
            <w:r>
              <w:t>Decide campus minimum and maximum ventilation flow rates</w:t>
            </w:r>
          </w:p>
        </w:tc>
      </w:tr>
      <w:tr w:rsidR="002C440A" w14:paraId="064732C3" w14:textId="77777777" w:rsidTr="00787B9E">
        <w:tc>
          <w:tcPr>
            <w:tcW w:w="3325" w:type="dxa"/>
          </w:tcPr>
          <w:p w14:paraId="486D5339" w14:textId="09A61987" w:rsidR="002C440A" w:rsidRDefault="002C440A" w:rsidP="007929FE">
            <w:pPr>
              <w:jc w:val="center"/>
            </w:pPr>
            <w:r>
              <w:t>Environmental Health and Safety (EH&amp;S)</w:t>
            </w:r>
          </w:p>
        </w:tc>
        <w:tc>
          <w:tcPr>
            <w:tcW w:w="6025" w:type="dxa"/>
          </w:tcPr>
          <w:p w14:paraId="3763334C" w14:textId="4152680D" w:rsidR="002C440A" w:rsidRDefault="000E0714" w:rsidP="0082007F">
            <w:pPr>
              <w:pStyle w:val="ListParagraph"/>
              <w:numPr>
                <w:ilvl w:val="0"/>
                <w:numId w:val="17"/>
              </w:numPr>
            </w:pPr>
            <w:r>
              <w:t>Validate safe operation in</w:t>
            </w:r>
            <w:r w:rsidR="002C440A">
              <w:t xml:space="preserve"> the laborator</w:t>
            </w:r>
            <w:r>
              <w:t>y</w:t>
            </w:r>
          </w:p>
          <w:p w14:paraId="226E8DEB" w14:textId="6510C93C" w:rsidR="00787B9E" w:rsidRDefault="002C440A" w:rsidP="00787B9E">
            <w:pPr>
              <w:pStyle w:val="ListParagraph"/>
              <w:numPr>
                <w:ilvl w:val="0"/>
                <w:numId w:val="17"/>
              </w:numPr>
            </w:pPr>
            <w:r>
              <w:t>Is involved in ECD certification, commissioning, and performance requirements and testing</w:t>
            </w:r>
          </w:p>
        </w:tc>
      </w:tr>
      <w:tr w:rsidR="002C440A" w14:paraId="189FE051" w14:textId="77777777" w:rsidTr="00787B9E">
        <w:tc>
          <w:tcPr>
            <w:tcW w:w="3325" w:type="dxa"/>
          </w:tcPr>
          <w:p w14:paraId="53AB371C" w14:textId="7E31054F" w:rsidR="002C440A" w:rsidRDefault="002C440A" w:rsidP="00F622B1">
            <w:pPr>
              <w:jc w:val="center"/>
            </w:pPr>
            <w:r>
              <w:t>Sustainability/Energy Staff</w:t>
            </w:r>
          </w:p>
        </w:tc>
        <w:tc>
          <w:tcPr>
            <w:tcW w:w="6025" w:type="dxa"/>
          </w:tcPr>
          <w:p w14:paraId="3DC0B9AC" w14:textId="7A866465" w:rsidR="000E0714" w:rsidRDefault="000E0714" w:rsidP="0082007F">
            <w:pPr>
              <w:pStyle w:val="ListParagraph"/>
              <w:numPr>
                <w:ilvl w:val="0"/>
                <w:numId w:val="17"/>
              </w:numPr>
            </w:pPr>
            <w:r>
              <w:t xml:space="preserve">Monitor building equipment </w:t>
            </w:r>
          </w:p>
          <w:p w14:paraId="2132F12B" w14:textId="1D874024" w:rsidR="002C440A" w:rsidRDefault="002C440A" w:rsidP="0082007F">
            <w:pPr>
              <w:pStyle w:val="ListParagraph"/>
              <w:numPr>
                <w:ilvl w:val="0"/>
                <w:numId w:val="17"/>
              </w:numPr>
            </w:pPr>
            <w:r>
              <w:t xml:space="preserve">Track laboratory energy </w:t>
            </w:r>
            <w:r w:rsidR="00787B9E">
              <w:t>consumption</w:t>
            </w:r>
          </w:p>
          <w:p w14:paraId="3A5AD324" w14:textId="68B46404" w:rsidR="002C440A" w:rsidRDefault="002C440A" w:rsidP="0082007F">
            <w:pPr>
              <w:pStyle w:val="ListParagraph"/>
              <w:numPr>
                <w:ilvl w:val="0"/>
                <w:numId w:val="17"/>
              </w:numPr>
            </w:pPr>
            <w:r>
              <w:t>Determine opportunities for saving energy</w:t>
            </w:r>
          </w:p>
          <w:p w14:paraId="6A6DFD6B" w14:textId="70D633A3" w:rsidR="002C440A" w:rsidRDefault="002C440A" w:rsidP="00926008">
            <w:pPr>
              <w:pStyle w:val="ListParagraph"/>
              <w:numPr>
                <w:ilvl w:val="0"/>
                <w:numId w:val="17"/>
              </w:numPr>
            </w:pPr>
            <w:r>
              <w:t>Coordinate and assist with commissioning</w:t>
            </w:r>
          </w:p>
        </w:tc>
      </w:tr>
      <w:tr w:rsidR="002C440A" w14:paraId="49EC85AA" w14:textId="77777777" w:rsidTr="00787B9E">
        <w:tc>
          <w:tcPr>
            <w:tcW w:w="3325" w:type="dxa"/>
          </w:tcPr>
          <w:p w14:paraId="27157B1D" w14:textId="7A276781" w:rsidR="002C440A" w:rsidRDefault="002C440A" w:rsidP="00F622B1">
            <w:pPr>
              <w:jc w:val="center"/>
            </w:pPr>
            <w:r>
              <w:t>LVMP Coordinator</w:t>
            </w:r>
          </w:p>
        </w:tc>
        <w:tc>
          <w:tcPr>
            <w:tcW w:w="6025" w:type="dxa"/>
          </w:tcPr>
          <w:p w14:paraId="2F895348" w14:textId="77777777" w:rsidR="00787B9E" w:rsidRDefault="00787B9E" w:rsidP="00787B9E">
            <w:pPr>
              <w:pStyle w:val="ListParagraph"/>
              <w:numPr>
                <w:ilvl w:val="0"/>
                <w:numId w:val="17"/>
              </w:numPr>
            </w:pPr>
            <w:r>
              <w:t>Updates the LVMP, as necessary</w:t>
            </w:r>
          </w:p>
          <w:p w14:paraId="1C4753D6" w14:textId="424CB0EC" w:rsidR="002C440A" w:rsidRDefault="002C440A" w:rsidP="0082007F">
            <w:pPr>
              <w:pStyle w:val="ListParagraph"/>
              <w:numPr>
                <w:ilvl w:val="0"/>
                <w:numId w:val="17"/>
              </w:numPr>
            </w:pPr>
            <w:r>
              <w:t>Work collaboratively with many departments</w:t>
            </w:r>
          </w:p>
          <w:p w14:paraId="77680A90" w14:textId="132C1751" w:rsidR="002C440A" w:rsidRDefault="002C440A" w:rsidP="0082007F">
            <w:pPr>
              <w:pStyle w:val="ListParagraph"/>
              <w:numPr>
                <w:ilvl w:val="0"/>
                <w:numId w:val="17"/>
              </w:numPr>
            </w:pPr>
            <w:r>
              <w:t>Coordinate completion of tasks</w:t>
            </w:r>
          </w:p>
          <w:p w14:paraId="7E20C32D" w14:textId="6601E21B" w:rsidR="002C440A" w:rsidRDefault="002C440A" w:rsidP="00787B9E">
            <w:pPr>
              <w:pStyle w:val="ListParagraph"/>
              <w:numPr>
                <w:ilvl w:val="0"/>
                <w:numId w:val="17"/>
              </w:numPr>
            </w:pPr>
            <w:r>
              <w:t>Monitor communications between departments</w:t>
            </w:r>
          </w:p>
        </w:tc>
      </w:tr>
    </w:tbl>
    <w:p w14:paraId="13EA1B7F" w14:textId="4AB22DAB" w:rsidR="00E92EF7" w:rsidRDefault="0022487E" w:rsidP="0022487E">
      <w:pPr>
        <w:pStyle w:val="Heading2"/>
        <w:numPr>
          <w:ilvl w:val="1"/>
          <w:numId w:val="8"/>
        </w:numPr>
      </w:pPr>
      <w:bookmarkStart w:id="16" w:name="_Toc141767749"/>
      <w:r>
        <w:t>Training</w:t>
      </w:r>
      <w:bookmarkEnd w:id="16"/>
    </w:p>
    <w:p w14:paraId="49984624" w14:textId="77777777" w:rsidR="00C157E3" w:rsidRDefault="006C32B7" w:rsidP="0022487E">
      <w:r>
        <w:t xml:space="preserve">Stakeholders should have an understanding of the basic LVMP concepts. </w:t>
      </w:r>
      <w:r w:rsidR="00C91CA5">
        <w:t>A</w:t>
      </w:r>
      <w:r w:rsidR="00C91CA5">
        <w:rPr>
          <w:rFonts w:ascii="Calibri" w:hAnsi="Calibri" w:cs="Calibri"/>
        </w:rPr>
        <w:t>ll workers at [</w:t>
      </w:r>
      <w:r w:rsidR="00C91CA5">
        <w:rPr>
          <w:rFonts w:ascii="Calibri" w:hAnsi="Calibri" w:cs="Calibri"/>
          <w:i/>
          <w:iCs/>
          <w:u w:val="single"/>
        </w:rPr>
        <w:t>your organization</w:t>
      </w:r>
      <w:r w:rsidR="00C91CA5">
        <w:rPr>
          <w:rFonts w:ascii="Calibri" w:hAnsi="Calibri" w:cs="Calibri"/>
        </w:rPr>
        <w:t>] that interact with this program have appropriate education and trainings to fulfill the requirements.</w:t>
      </w:r>
      <w:r w:rsidR="00C91CA5">
        <w:t xml:space="preserve"> </w:t>
      </w:r>
      <w:r w:rsidR="000577FA">
        <w:t>Clearly delineate training requirements (not optional) by positions.</w:t>
      </w:r>
    </w:p>
    <w:p w14:paraId="2134FC72" w14:textId="5C045929" w:rsidR="00C91CA5" w:rsidRDefault="00C157E3" w:rsidP="0022487E">
      <w:r>
        <w:t>Trainings should be included on: [</w:t>
      </w:r>
      <w:r>
        <w:rPr>
          <w:i/>
          <w:iCs/>
        </w:rPr>
        <w:t>some possible trainings to consider are listed, add or remove from the list as you see fit</w:t>
      </w:r>
      <w:r>
        <w:t>]</w:t>
      </w:r>
    </w:p>
    <w:p w14:paraId="7AB119C3" w14:textId="726FA6C9" w:rsidR="00C157E3" w:rsidRPr="00F5757D" w:rsidRDefault="00A52295" w:rsidP="00C157E3">
      <w:pPr>
        <w:pStyle w:val="ListParagraph"/>
        <w:numPr>
          <w:ilvl w:val="0"/>
          <w:numId w:val="36"/>
        </w:numPr>
        <w:rPr>
          <w:i/>
          <w:iCs/>
        </w:rPr>
      </w:pPr>
      <w:r>
        <w:rPr>
          <w:i/>
          <w:iCs/>
        </w:rPr>
        <w:t>The LVMP</w:t>
      </w:r>
    </w:p>
    <w:p w14:paraId="3C97E9BE" w14:textId="75FF3A46" w:rsidR="00703058" w:rsidRDefault="00703058" w:rsidP="00C157E3">
      <w:pPr>
        <w:pStyle w:val="ListParagraph"/>
        <w:numPr>
          <w:ilvl w:val="0"/>
          <w:numId w:val="36"/>
        </w:numPr>
        <w:rPr>
          <w:i/>
          <w:iCs/>
        </w:rPr>
      </w:pPr>
      <w:r>
        <w:rPr>
          <w:i/>
          <w:iCs/>
        </w:rPr>
        <w:t>EH&amp;S training based on specific job activities and hazards</w:t>
      </w:r>
    </w:p>
    <w:p w14:paraId="4846ED77" w14:textId="21B56CC4" w:rsidR="00703058" w:rsidRDefault="00F9682A" w:rsidP="00C157E3">
      <w:pPr>
        <w:pStyle w:val="ListParagraph"/>
        <w:numPr>
          <w:ilvl w:val="0"/>
          <w:numId w:val="36"/>
        </w:numPr>
        <w:rPr>
          <w:i/>
          <w:iCs/>
        </w:rPr>
      </w:pPr>
      <w:r>
        <w:rPr>
          <w:i/>
          <w:iCs/>
        </w:rPr>
        <w:t>Significant energy use and operation control</w:t>
      </w:r>
    </w:p>
    <w:p w14:paraId="548ECA13" w14:textId="4DB53AA7" w:rsidR="00C157E3" w:rsidRPr="00F5757D" w:rsidRDefault="00C157E3" w:rsidP="00C157E3">
      <w:pPr>
        <w:pStyle w:val="ListParagraph"/>
        <w:numPr>
          <w:ilvl w:val="0"/>
          <w:numId w:val="36"/>
        </w:numPr>
        <w:rPr>
          <w:i/>
          <w:iCs/>
        </w:rPr>
      </w:pPr>
      <w:r w:rsidRPr="00F5757D">
        <w:rPr>
          <w:i/>
          <w:iCs/>
        </w:rPr>
        <w:t>ECD management and maintenance</w:t>
      </w:r>
    </w:p>
    <w:p w14:paraId="3B77BB4D" w14:textId="2C71FBFD" w:rsidR="00C157E3" w:rsidRPr="00F5757D" w:rsidRDefault="00C157E3" w:rsidP="00C157E3">
      <w:pPr>
        <w:pStyle w:val="ListParagraph"/>
        <w:numPr>
          <w:ilvl w:val="0"/>
          <w:numId w:val="36"/>
        </w:numPr>
        <w:rPr>
          <w:i/>
          <w:iCs/>
        </w:rPr>
      </w:pPr>
      <w:r w:rsidRPr="00F5757D">
        <w:rPr>
          <w:i/>
          <w:iCs/>
        </w:rPr>
        <w:t>Change management</w:t>
      </w:r>
    </w:p>
    <w:p w14:paraId="152E7CC7" w14:textId="66CCCE2B" w:rsidR="009C441A" w:rsidRDefault="009C441A" w:rsidP="0022487E">
      <w:r>
        <w:t>Stakeholders who interact with the LVMP must demonstrate competency on environment, safety, and health training. Training requirements are based on specific job activities and hazards.</w:t>
      </w:r>
      <w:r w:rsidR="00601254">
        <w:t xml:space="preserve"> Lab workers receive additional training as specified, based on </w:t>
      </w:r>
      <w:r w:rsidR="00EF2403">
        <w:t xml:space="preserve">ECD use, </w:t>
      </w:r>
      <w:r w:rsidR="00601254">
        <w:t>regulatory requirements, best pr</w:t>
      </w:r>
      <w:r>
        <w:t>actices, and the potential for enhancing their capabilities in the lab</w:t>
      </w:r>
      <w:r w:rsidR="00601254">
        <w:t>.</w:t>
      </w:r>
    </w:p>
    <w:p w14:paraId="34A36081" w14:textId="35F9BF71" w:rsidR="00601254" w:rsidRDefault="009C441A" w:rsidP="0022487E">
      <w:r>
        <w:t xml:space="preserve">Campus lab and </w:t>
      </w:r>
      <w:r w:rsidR="00EF2403">
        <w:t>facility staff should receive training on ventilation control, LVMP operation, and change management. They should also have knowledge on conducting testing, commissioning, and risk assessments of the lab equipment and space.</w:t>
      </w:r>
      <w:r>
        <w:t xml:space="preserve"> </w:t>
      </w:r>
    </w:p>
    <w:p w14:paraId="7A990FE2" w14:textId="15A6A20C" w:rsidR="00F627E7" w:rsidRPr="00256681" w:rsidRDefault="00F627E7" w:rsidP="0022487E">
      <w:r w:rsidRPr="00256681">
        <w:t>[</w:t>
      </w:r>
      <w:r w:rsidRPr="00256681">
        <w:rPr>
          <w:i/>
          <w:iCs/>
          <w:u w:val="single"/>
        </w:rPr>
        <w:t>Optional to insert links to your organization’s specific training programs</w:t>
      </w:r>
      <w:r w:rsidRPr="00256681">
        <w:t>]</w:t>
      </w:r>
    </w:p>
    <w:p w14:paraId="22A03982" w14:textId="71FBFAA1" w:rsidR="00C01BD3" w:rsidRDefault="00C01BD3" w:rsidP="00C01BD3">
      <w:pPr>
        <w:pStyle w:val="Heading1"/>
        <w:numPr>
          <w:ilvl w:val="0"/>
          <w:numId w:val="8"/>
        </w:numPr>
      </w:pPr>
      <w:bookmarkStart w:id="17" w:name="_Toc141767750"/>
      <w:r>
        <w:t>Risk Assessment</w:t>
      </w:r>
      <w:bookmarkEnd w:id="17"/>
    </w:p>
    <w:p w14:paraId="1D021ADC" w14:textId="423D9EEC" w:rsidR="00AD7F62" w:rsidRPr="00AD7F62" w:rsidRDefault="00AD7F62" w:rsidP="00AD7F62">
      <w:r>
        <w:t xml:space="preserve">The primary purpose of laboratory ventilation systems </w:t>
      </w:r>
      <w:r w:rsidR="00F32018">
        <w:t>are</w:t>
      </w:r>
      <w:r>
        <w:t xml:space="preserve"> to mitigate the risk of airborne hazards within laboratories. However, because of the amount of energy that can be wasted and the varying levels of risk, it is important to properly design and operate ventilation systems to ensure a safe and efficient laboratory. </w:t>
      </w:r>
    </w:p>
    <w:p w14:paraId="02359705" w14:textId="49C073CA" w:rsidR="00C01BD3" w:rsidRDefault="00C85EA7" w:rsidP="00C85EA7">
      <w:pPr>
        <w:pStyle w:val="Heading2"/>
        <w:numPr>
          <w:ilvl w:val="1"/>
          <w:numId w:val="8"/>
        </w:numPr>
      </w:pPr>
      <w:bookmarkStart w:id="18" w:name="_Toc141767751"/>
      <w:r>
        <w:t>Laboratory Ventilation Risk Assessment</w:t>
      </w:r>
      <w:bookmarkEnd w:id="18"/>
    </w:p>
    <w:p w14:paraId="4109F5AB" w14:textId="29EECD28" w:rsidR="007E5BCB" w:rsidRPr="007E5BCB" w:rsidRDefault="005C7707" w:rsidP="007E5BCB">
      <w:r>
        <w:t>The Laboratory Ventilation Risk Assessment (</w:t>
      </w:r>
      <w:r w:rsidR="009C0397">
        <w:t>LVRA</w:t>
      </w:r>
      <w:r>
        <w:t>) establish</w:t>
      </w:r>
      <w:r w:rsidR="000577FA">
        <w:t>es</w:t>
      </w:r>
      <w:r>
        <w:t xml:space="preserve"> appropriate ventilation based on laboratory ECD capacities and hazards present. </w:t>
      </w:r>
      <w:r w:rsidR="000577FA">
        <w:t>It uses</w:t>
      </w:r>
      <w:r w:rsidR="00B44561">
        <w:t xml:space="preserve"> </w:t>
      </w:r>
      <w:r w:rsidR="0029472D">
        <w:t>control banding techniques</w:t>
      </w:r>
      <w:r w:rsidR="001D0B90">
        <w:t xml:space="preserve"> (which are explained more in the LVRA User Guide)</w:t>
      </w:r>
      <w:r w:rsidR="0029472D">
        <w:t xml:space="preserve">, </w:t>
      </w:r>
      <w:r w:rsidR="000577FA">
        <w:t xml:space="preserve">to develop initial baseline air flow and ventilation safety requirements for optimization efforts. LVRAs are then conducted each time hazards change in the lab and ECD and air flow requirements need to be re-assessed. </w:t>
      </w:r>
    </w:p>
    <w:p w14:paraId="2AD964B1" w14:textId="40D5729A" w:rsidR="00C85EA7" w:rsidRDefault="008F53F0" w:rsidP="008F53F0">
      <w:pPr>
        <w:pStyle w:val="Heading2"/>
        <w:numPr>
          <w:ilvl w:val="1"/>
          <w:numId w:val="8"/>
        </w:numPr>
      </w:pPr>
      <w:bookmarkStart w:id="19" w:name="_Toc141767752"/>
      <w:r>
        <w:t>Assessment Process</w:t>
      </w:r>
      <w:bookmarkEnd w:id="19"/>
    </w:p>
    <w:p w14:paraId="380DCE63" w14:textId="77F09C34" w:rsidR="00B505D5" w:rsidRDefault="00B505D5" w:rsidP="0004017D">
      <w:r>
        <w:t xml:space="preserve">The </w:t>
      </w:r>
      <w:hyperlink r:id="rId13" w:history="1">
        <w:r w:rsidR="00326FCA">
          <w:rPr>
            <w:rStyle w:val="Hyperlink"/>
          </w:rPr>
          <w:t>LVRA User Guide</w:t>
        </w:r>
      </w:hyperlink>
      <w:r w:rsidR="00326FCA">
        <w:t xml:space="preserve"> </w:t>
      </w:r>
      <w:r>
        <w:t xml:space="preserve">and </w:t>
      </w:r>
      <w:hyperlink r:id="rId14" w:history="1">
        <w:r>
          <w:rPr>
            <w:rStyle w:val="Hyperlink"/>
          </w:rPr>
          <w:t>LVRA Tool</w:t>
        </w:r>
      </w:hyperlink>
      <w:r>
        <w:t xml:space="preserve"> are provided </w:t>
      </w:r>
      <w:r w:rsidR="00D84D92">
        <w:t xml:space="preserve">to assist with implementing the LVRA process. </w:t>
      </w:r>
    </w:p>
    <w:p w14:paraId="19279C66" w14:textId="4F564C6C" w:rsidR="00DB2E16" w:rsidRPr="00256681" w:rsidRDefault="00DB2E16" w:rsidP="00DB2E16">
      <w:r w:rsidRPr="00256681">
        <w:t>[</w:t>
      </w:r>
      <w:r w:rsidRPr="00256681">
        <w:rPr>
          <w:i/>
          <w:iCs/>
          <w:u w:val="single"/>
        </w:rPr>
        <w:t>Insert your organization’s specific LVRA processes</w:t>
      </w:r>
      <w:r w:rsidR="00135FD4" w:rsidRPr="00256681">
        <w:rPr>
          <w:i/>
          <w:iCs/>
          <w:u w:val="single"/>
        </w:rPr>
        <w:t xml:space="preserve"> if any</w:t>
      </w:r>
      <w:r w:rsidRPr="00256681">
        <w:t>]</w:t>
      </w:r>
    </w:p>
    <w:p w14:paraId="4B23029A" w14:textId="6CCB0D26" w:rsidR="00DB2E16" w:rsidRPr="00661A53" w:rsidRDefault="000577FA" w:rsidP="0004017D">
      <w:pPr>
        <w:rPr>
          <w:i/>
          <w:iCs/>
        </w:rPr>
      </w:pPr>
      <w:r>
        <w:t xml:space="preserve">Example: </w:t>
      </w:r>
      <w:r w:rsidR="007F539B" w:rsidRPr="00256681">
        <w:rPr>
          <w:i/>
          <w:iCs/>
        </w:rPr>
        <w:t>“</w:t>
      </w:r>
      <w:r w:rsidR="007F539B" w:rsidRPr="00256681">
        <w:t>[</w:t>
      </w:r>
      <w:r w:rsidR="007F539B" w:rsidRPr="00256681">
        <w:rPr>
          <w:i/>
          <w:iCs/>
          <w:u w:val="single"/>
        </w:rPr>
        <w:t>Your organization name</w:t>
      </w:r>
      <w:r w:rsidR="007F539B" w:rsidRPr="00256681">
        <w:t>]</w:t>
      </w:r>
      <w:r w:rsidR="007F539B" w:rsidRPr="00256681">
        <w:rPr>
          <w:i/>
          <w:iCs/>
        </w:rPr>
        <w:t xml:space="preserve"> </w:t>
      </w:r>
      <w:r w:rsidR="004C06A4" w:rsidRPr="00256681">
        <w:rPr>
          <w:i/>
          <w:iCs/>
        </w:rPr>
        <w:t>laboratories</w:t>
      </w:r>
      <w:r w:rsidR="007F539B" w:rsidRPr="00256681">
        <w:rPr>
          <w:i/>
          <w:iCs/>
        </w:rPr>
        <w:t xml:space="preserve"> </w:t>
      </w:r>
      <w:r w:rsidR="005308DA">
        <w:rPr>
          <w:i/>
          <w:iCs/>
        </w:rPr>
        <w:t xml:space="preserve">should </w:t>
      </w:r>
      <w:r w:rsidR="00860739">
        <w:rPr>
          <w:i/>
          <w:iCs/>
        </w:rPr>
        <w:t xml:space="preserve">record and display </w:t>
      </w:r>
      <w:r w:rsidR="007A7EC8">
        <w:rPr>
          <w:i/>
          <w:iCs/>
        </w:rPr>
        <w:t>the date of the last assessment</w:t>
      </w:r>
      <w:r w:rsidR="00661A53">
        <w:rPr>
          <w:i/>
          <w:iCs/>
        </w:rPr>
        <w:t>.</w:t>
      </w:r>
      <w:r w:rsidR="007F539B">
        <w:rPr>
          <w:i/>
          <w:iCs/>
        </w:rPr>
        <w:t xml:space="preserve">” </w:t>
      </w:r>
    </w:p>
    <w:p w14:paraId="587F7C2C" w14:textId="038E15E3" w:rsidR="008F53F0" w:rsidRDefault="008F53F0" w:rsidP="008F53F0">
      <w:pPr>
        <w:pStyle w:val="Heading2"/>
        <w:numPr>
          <w:ilvl w:val="1"/>
          <w:numId w:val="8"/>
        </w:numPr>
      </w:pPr>
      <w:bookmarkStart w:id="20" w:name="_Toc141767753"/>
      <w:r>
        <w:t>Assessment Schedule</w:t>
      </w:r>
      <w:bookmarkEnd w:id="20"/>
    </w:p>
    <w:p w14:paraId="7864B91B" w14:textId="0C595214" w:rsidR="00915E16" w:rsidRDefault="00C91CA5" w:rsidP="00A04967">
      <w:r>
        <w:t>To create a baseline for the lab, a</w:t>
      </w:r>
      <w:r w:rsidR="000577FA">
        <w:t>n</w:t>
      </w:r>
      <w:r w:rsidR="00915E16">
        <w:t xml:space="preserve"> initial assessment should be conducted to identify opportunities</w:t>
      </w:r>
      <w:r w:rsidR="00DF3CC9">
        <w:t xml:space="preserve"> for ventilation optimization and safety</w:t>
      </w:r>
      <w:r w:rsidR="00313101">
        <w:t xml:space="preserve">. </w:t>
      </w:r>
      <w:r w:rsidR="006E0350">
        <w:t xml:space="preserve">Afterwards, assessments and site walkthroughs should be conducted </w:t>
      </w:r>
      <w:r>
        <w:t>with the purpose of optimization</w:t>
      </w:r>
      <w:r w:rsidR="006E0350">
        <w:t xml:space="preserve">. </w:t>
      </w:r>
    </w:p>
    <w:p w14:paraId="608BE50A" w14:textId="662C69DA" w:rsidR="007E5BCB" w:rsidRDefault="00A04967" w:rsidP="007E5BCB">
      <w:r>
        <w:t xml:space="preserve">An LVRA </w:t>
      </w:r>
      <w:r w:rsidR="0030341B">
        <w:t>will</w:t>
      </w:r>
      <w:r>
        <w:t xml:space="preserve"> be conducted w</w:t>
      </w:r>
      <w:r w:rsidR="001B4135">
        <w:t xml:space="preserve">hen new hazards, chemicals, or processes are introduced. </w:t>
      </w:r>
      <w:r w:rsidR="00C91CA5">
        <w:t>A</w:t>
      </w:r>
      <w:r w:rsidR="001B4135">
        <w:t>n</w:t>
      </w:r>
      <w:r w:rsidR="00387120">
        <w:t xml:space="preserve"> annual </w:t>
      </w:r>
      <w:r w:rsidR="0030341B">
        <w:t xml:space="preserve">benchmarking </w:t>
      </w:r>
      <w:r w:rsidR="00387120">
        <w:t>assessment</w:t>
      </w:r>
      <w:r w:rsidR="00C91CA5">
        <w:t xml:space="preserve"> will occur</w:t>
      </w:r>
      <w:r w:rsidR="006168B0">
        <w:t xml:space="preserve"> every 12 months</w:t>
      </w:r>
      <w:r>
        <w:t xml:space="preserve">. </w:t>
      </w:r>
      <w:r w:rsidR="00C91CA5">
        <w:t xml:space="preserve">The LVMP should be reviewed every 5 years. </w:t>
      </w:r>
    </w:p>
    <w:p w14:paraId="7B9130D2" w14:textId="4ABA2FD6" w:rsidR="00F957CF" w:rsidRPr="00256681" w:rsidRDefault="00F957CF" w:rsidP="007E5BCB">
      <w:r w:rsidRPr="00256681">
        <w:t>[</w:t>
      </w:r>
      <w:r w:rsidRPr="00256681">
        <w:rPr>
          <w:i/>
          <w:iCs/>
          <w:u w:val="single"/>
        </w:rPr>
        <w:t>Insert your organization’s specific LVRA schedule or change the above information if necessary</w:t>
      </w:r>
      <w:r w:rsidRPr="00256681">
        <w:t>]</w:t>
      </w:r>
    </w:p>
    <w:p w14:paraId="45154AB7" w14:textId="4D3DFD30" w:rsidR="008F53F0" w:rsidRDefault="008F53F0" w:rsidP="008F53F0">
      <w:pPr>
        <w:pStyle w:val="Heading1"/>
        <w:numPr>
          <w:ilvl w:val="0"/>
          <w:numId w:val="8"/>
        </w:numPr>
      </w:pPr>
      <w:bookmarkStart w:id="21" w:name="_Toc141767754"/>
      <w:r>
        <w:t>EH&amp;S Exposure Control Guidelines</w:t>
      </w:r>
      <w:bookmarkEnd w:id="21"/>
    </w:p>
    <w:p w14:paraId="38819699" w14:textId="57B4902E" w:rsidR="00413061" w:rsidRPr="00256681" w:rsidRDefault="00413061" w:rsidP="00413061">
      <w:r w:rsidRPr="00256681">
        <w:t>[</w:t>
      </w:r>
      <w:r w:rsidRPr="00256681">
        <w:rPr>
          <w:i/>
          <w:iCs/>
          <w:u w:val="single"/>
        </w:rPr>
        <w:t xml:space="preserve">If your organization already has lower level programs that discuss </w:t>
      </w:r>
      <w:r w:rsidR="00246DCD" w:rsidRPr="00256681">
        <w:rPr>
          <w:i/>
          <w:iCs/>
          <w:u w:val="single"/>
        </w:rPr>
        <w:t>laboratory ventilation specifications and guidelines, link the documents/programs here. Other</w:t>
      </w:r>
      <w:r w:rsidR="00B162B8" w:rsidRPr="00256681">
        <w:rPr>
          <w:i/>
          <w:iCs/>
          <w:u w:val="single"/>
        </w:rPr>
        <w:t>wise, insert relevant information concerning your organization’s laboratory exposure guidelines.</w:t>
      </w:r>
      <w:r w:rsidRPr="00256681">
        <w:t>]</w:t>
      </w:r>
    </w:p>
    <w:p w14:paraId="0629E665" w14:textId="7941A34E" w:rsidR="0031029A" w:rsidRPr="00256681" w:rsidRDefault="002A7565" w:rsidP="0031029A">
      <w:pPr>
        <w:rPr>
          <w:i/>
          <w:iCs/>
        </w:rPr>
      </w:pPr>
      <w:r>
        <w:t xml:space="preserve">Example: </w:t>
      </w:r>
      <w:r w:rsidR="00012DFA" w:rsidRPr="00256681">
        <w:t>“</w:t>
      </w:r>
      <w:r w:rsidR="0082715E" w:rsidRPr="00256681">
        <w:rPr>
          <w:i/>
          <w:iCs/>
        </w:rPr>
        <w:t xml:space="preserve">If any facilities are </w:t>
      </w:r>
      <w:r w:rsidR="00A06908" w:rsidRPr="00256681">
        <w:rPr>
          <w:i/>
          <w:iCs/>
        </w:rPr>
        <w:t xml:space="preserve">constructed, renovated, or </w:t>
      </w:r>
      <w:r w:rsidR="00001138" w:rsidRPr="00256681">
        <w:rPr>
          <w:i/>
          <w:iCs/>
        </w:rPr>
        <w:t>upgraded, any laboratory spaces and laboratory ventilation systems</w:t>
      </w:r>
      <w:r w:rsidR="00753B34" w:rsidRPr="00256681">
        <w:rPr>
          <w:i/>
          <w:iCs/>
        </w:rPr>
        <w:t xml:space="preserve"> must be </w:t>
      </w:r>
      <w:r w:rsidR="003E6E81" w:rsidRPr="00256681">
        <w:rPr>
          <w:i/>
          <w:iCs/>
        </w:rPr>
        <w:t>designed according to [</w:t>
      </w:r>
      <w:r w:rsidR="004D1F43" w:rsidRPr="00256681">
        <w:rPr>
          <w:i/>
          <w:iCs/>
          <w:u w:val="single"/>
        </w:rPr>
        <w:t>insert link to y</w:t>
      </w:r>
      <w:r w:rsidR="003E6E81" w:rsidRPr="00256681">
        <w:rPr>
          <w:i/>
          <w:iCs/>
          <w:u w:val="single"/>
        </w:rPr>
        <w:t>our organization’s</w:t>
      </w:r>
      <w:r w:rsidR="005462A4" w:rsidRPr="00256681">
        <w:rPr>
          <w:i/>
          <w:iCs/>
          <w:u w:val="single"/>
        </w:rPr>
        <w:t xml:space="preserve"> design guidelines</w:t>
      </w:r>
      <w:r w:rsidR="0042760C" w:rsidRPr="00256681">
        <w:rPr>
          <w:i/>
          <w:iCs/>
          <w:u w:val="single"/>
        </w:rPr>
        <w:t>]</w:t>
      </w:r>
      <w:r w:rsidR="0042760C" w:rsidRPr="00256681">
        <w:rPr>
          <w:i/>
          <w:iCs/>
        </w:rPr>
        <w:t>.</w:t>
      </w:r>
      <w:r w:rsidR="009E16A1" w:rsidRPr="00256681">
        <w:rPr>
          <w:i/>
          <w:iCs/>
        </w:rPr>
        <w:t>”</w:t>
      </w:r>
    </w:p>
    <w:p w14:paraId="1387AC75" w14:textId="45694A3E" w:rsidR="009A2512" w:rsidRPr="00256681" w:rsidRDefault="009A2512" w:rsidP="0031029A">
      <w:pPr>
        <w:rPr>
          <w:i/>
          <w:iCs/>
        </w:rPr>
      </w:pPr>
      <w:r w:rsidRPr="00256681">
        <w:rPr>
          <w:i/>
          <w:iCs/>
        </w:rPr>
        <w:t>OR</w:t>
      </w:r>
    </w:p>
    <w:p w14:paraId="32B9F1B0" w14:textId="5622E3BD" w:rsidR="00E45634" w:rsidRDefault="00E45634" w:rsidP="0031029A">
      <w:pPr>
        <w:rPr>
          <w:i/>
          <w:iCs/>
        </w:rPr>
      </w:pPr>
      <w:r w:rsidRPr="00256681">
        <w:rPr>
          <w:i/>
          <w:iCs/>
        </w:rPr>
        <w:t>“Fume hoods must meet the requirements in [</w:t>
      </w:r>
      <w:r w:rsidRPr="00256681">
        <w:rPr>
          <w:i/>
          <w:iCs/>
          <w:u w:val="single"/>
        </w:rPr>
        <w:t xml:space="preserve">insert link to your organization’s ECD </w:t>
      </w:r>
      <w:r w:rsidR="00CA0A27" w:rsidRPr="00256681">
        <w:rPr>
          <w:i/>
          <w:iCs/>
          <w:u w:val="single"/>
        </w:rPr>
        <w:t>guidelines]</w:t>
      </w:r>
      <w:r w:rsidR="00CA0A27" w:rsidRPr="00256681">
        <w:rPr>
          <w:i/>
          <w:iCs/>
        </w:rPr>
        <w:t>.”</w:t>
      </w:r>
    </w:p>
    <w:p w14:paraId="44B1B22A" w14:textId="77777777" w:rsidR="002A7565" w:rsidRDefault="002A7565" w:rsidP="002A7565">
      <w:pPr>
        <w:rPr>
          <w:i/>
          <w:iCs/>
        </w:rPr>
      </w:pPr>
      <w:r>
        <w:rPr>
          <w:i/>
          <w:iCs/>
        </w:rPr>
        <w:t xml:space="preserve">OR </w:t>
      </w:r>
    </w:p>
    <w:p w14:paraId="6033F7AE" w14:textId="481A7172" w:rsidR="002A7565" w:rsidRPr="00F9682A" w:rsidRDefault="002A7565" w:rsidP="0031029A">
      <w:pPr>
        <w:rPr>
          <w:u w:val="single"/>
        </w:rPr>
      </w:pPr>
      <w:r>
        <w:rPr>
          <w:i/>
          <w:iCs/>
        </w:rPr>
        <w:t xml:space="preserve">“There are a number of different ECD providers on the market; in order to ensure ECDs are compatible with the existing laboratory work, the technical specifications should be approved through [insert link to </w:t>
      </w:r>
      <w:r>
        <w:rPr>
          <w:i/>
          <w:iCs/>
          <w:u w:val="single"/>
        </w:rPr>
        <w:t>your organization’s ECD guidelines or specified manufacturer's</w:t>
      </w:r>
      <w:r w:rsidRPr="002A7565">
        <w:rPr>
          <w:i/>
          <w:iCs/>
          <w:u w:val="single"/>
        </w:rPr>
        <w:t>].</w:t>
      </w:r>
      <w:r w:rsidRPr="002A7565">
        <w:rPr>
          <w:i/>
          <w:iCs/>
        </w:rPr>
        <w:t>”</w:t>
      </w:r>
    </w:p>
    <w:p w14:paraId="11034D89" w14:textId="4E0DB9CE" w:rsidR="00EB73CE" w:rsidRDefault="008F53F0" w:rsidP="008F53F0">
      <w:pPr>
        <w:pStyle w:val="Heading1"/>
        <w:numPr>
          <w:ilvl w:val="0"/>
          <w:numId w:val="8"/>
        </w:numPr>
      </w:pPr>
      <w:bookmarkStart w:id="22" w:name="_Toc141767755"/>
      <w:r>
        <w:t>Maintenance</w:t>
      </w:r>
      <w:bookmarkEnd w:id="22"/>
    </w:p>
    <w:p w14:paraId="12B45F61" w14:textId="73A7B029" w:rsidR="00910FAC" w:rsidRPr="00256681" w:rsidRDefault="00910FAC" w:rsidP="00910FAC">
      <w:r w:rsidRPr="00256681">
        <w:t>[</w:t>
      </w:r>
      <w:r w:rsidRPr="00256681">
        <w:rPr>
          <w:i/>
          <w:iCs/>
          <w:u w:val="single"/>
        </w:rPr>
        <w:t>If your organization already has lower level programs that discuss laboratory maintenance</w:t>
      </w:r>
      <w:r w:rsidR="007B13AD" w:rsidRPr="00256681">
        <w:rPr>
          <w:i/>
          <w:iCs/>
          <w:u w:val="single"/>
        </w:rPr>
        <w:t>, testing, and certification</w:t>
      </w:r>
      <w:r w:rsidRPr="00256681">
        <w:rPr>
          <w:i/>
          <w:iCs/>
          <w:u w:val="single"/>
        </w:rPr>
        <w:t xml:space="preserve">, feel free to link the documents/programs here. Otherwise, insert relevant information concerning your organization’s laboratory </w:t>
      </w:r>
      <w:r w:rsidR="006F49E7" w:rsidRPr="00256681">
        <w:rPr>
          <w:i/>
          <w:iCs/>
          <w:u w:val="single"/>
        </w:rPr>
        <w:t>maintenance plans</w:t>
      </w:r>
      <w:r w:rsidRPr="00256681">
        <w:rPr>
          <w:i/>
          <w:iCs/>
          <w:u w:val="single"/>
        </w:rPr>
        <w:t>.</w:t>
      </w:r>
      <w:r w:rsidRPr="00256681">
        <w:t>]</w:t>
      </w:r>
    </w:p>
    <w:p w14:paraId="5810700C" w14:textId="0C89C4E7" w:rsidR="00BD7D5B" w:rsidRPr="00256681" w:rsidRDefault="00A02498" w:rsidP="00BD7D5B">
      <w:r w:rsidRPr="00256681">
        <w:t xml:space="preserve">Maintenance is crucial to the upkeep and </w:t>
      </w:r>
      <w:r w:rsidR="00254B15">
        <w:t xml:space="preserve">ensures the </w:t>
      </w:r>
      <w:r w:rsidR="005458B1" w:rsidRPr="00256681">
        <w:t xml:space="preserve">performance of ECDs are at acceptable levels. </w:t>
      </w:r>
      <w:r w:rsidR="00A8384E" w:rsidRPr="00256681">
        <w:t xml:space="preserve">Maintenance </w:t>
      </w:r>
      <w:r w:rsidR="00EB7F71">
        <w:t xml:space="preserve">should be timely </w:t>
      </w:r>
      <w:r w:rsidR="002A7565">
        <w:t xml:space="preserve">and uniform </w:t>
      </w:r>
      <w:r w:rsidR="00A113CF">
        <w:t xml:space="preserve">to keep laboratory activities moving </w:t>
      </w:r>
      <w:r w:rsidR="00824C57">
        <w:t xml:space="preserve">forward </w:t>
      </w:r>
      <w:r w:rsidR="00A113CF">
        <w:t xml:space="preserve">safely. </w:t>
      </w:r>
      <w:r w:rsidR="000C1D01">
        <w:t xml:space="preserve"> </w:t>
      </w:r>
    </w:p>
    <w:p w14:paraId="669D2F92" w14:textId="7910CC55" w:rsidR="008F53F0" w:rsidRDefault="000C788A" w:rsidP="000C788A">
      <w:pPr>
        <w:pStyle w:val="Heading2"/>
        <w:numPr>
          <w:ilvl w:val="1"/>
          <w:numId w:val="8"/>
        </w:numPr>
      </w:pPr>
      <w:bookmarkStart w:id="23" w:name="_Toc141767756"/>
      <w:r>
        <w:t>User Maintenance</w:t>
      </w:r>
      <w:bookmarkEnd w:id="23"/>
    </w:p>
    <w:p w14:paraId="77A20628" w14:textId="23B6FCC4" w:rsidR="00BD7D5B" w:rsidRDefault="00D54B45" w:rsidP="00BD7D5B">
      <w:r>
        <w:t xml:space="preserve">Laboratory personnel can perform basic maintenance on ECDs to </w:t>
      </w:r>
      <w:r w:rsidR="0008224D">
        <w:t xml:space="preserve">keep them in proper working condition. </w:t>
      </w:r>
      <w:r w:rsidR="004926FF">
        <w:t>These</w:t>
      </w:r>
      <w:r w:rsidR="0008224D">
        <w:t xml:space="preserve"> tasks include: </w:t>
      </w:r>
    </w:p>
    <w:p w14:paraId="3752F9B8" w14:textId="18CCEF04" w:rsidR="0008224D" w:rsidRDefault="0008224D" w:rsidP="0008224D">
      <w:pPr>
        <w:pStyle w:val="ListParagraph"/>
        <w:numPr>
          <w:ilvl w:val="0"/>
          <w:numId w:val="28"/>
        </w:numPr>
      </w:pPr>
      <w:r>
        <w:t xml:space="preserve">Checking that the alarm </w:t>
      </w:r>
      <w:r w:rsidR="00BD7C19">
        <w:t xml:space="preserve">and monitors are properly working </w:t>
      </w:r>
      <w:r w:rsidR="00812FFF">
        <w:t>before and during work</w:t>
      </w:r>
      <w:r w:rsidR="00832C95">
        <w:t>.</w:t>
      </w:r>
    </w:p>
    <w:p w14:paraId="7B345668" w14:textId="08FA2E2B" w:rsidR="0042775D" w:rsidRDefault="00BE288E" w:rsidP="0008224D">
      <w:pPr>
        <w:pStyle w:val="ListParagraph"/>
        <w:numPr>
          <w:ilvl w:val="0"/>
          <w:numId w:val="28"/>
        </w:numPr>
      </w:pPr>
      <w:r>
        <w:t>Prior to work, c</w:t>
      </w:r>
      <w:r w:rsidR="0042775D">
        <w:t>hecking that the unit has been certified and tested within the last year</w:t>
      </w:r>
      <w:r w:rsidR="00832C95">
        <w:t>.</w:t>
      </w:r>
    </w:p>
    <w:p w14:paraId="32D9C12E" w14:textId="1CC3A63B" w:rsidR="00BE288E" w:rsidRPr="00BD7D5B" w:rsidRDefault="00BE288E" w:rsidP="0008224D">
      <w:pPr>
        <w:pStyle w:val="ListParagraph"/>
        <w:numPr>
          <w:ilvl w:val="0"/>
          <w:numId w:val="28"/>
        </w:numPr>
      </w:pPr>
      <w:r>
        <w:t xml:space="preserve">Regularly cleaning </w:t>
      </w:r>
      <w:r w:rsidR="007E64C9">
        <w:t>and decontaminating the work surface</w:t>
      </w:r>
      <w:r w:rsidR="00832C95">
        <w:t>.</w:t>
      </w:r>
      <w:r w:rsidR="007E64C9">
        <w:t xml:space="preserve"> </w:t>
      </w:r>
    </w:p>
    <w:p w14:paraId="6DDC5107" w14:textId="3537CB3F" w:rsidR="000C788A" w:rsidRDefault="000C788A" w:rsidP="000C788A">
      <w:pPr>
        <w:pStyle w:val="Heading2"/>
        <w:numPr>
          <w:ilvl w:val="1"/>
          <w:numId w:val="8"/>
        </w:numPr>
      </w:pPr>
      <w:bookmarkStart w:id="24" w:name="_Toc141767757"/>
      <w:r>
        <w:t>Professional Maintenance</w:t>
      </w:r>
      <w:bookmarkEnd w:id="24"/>
    </w:p>
    <w:p w14:paraId="47F24ADB" w14:textId="35FF4FC3" w:rsidR="00BD7D5B" w:rsidRPr="00BD7D5B" w:rsidRDefault="00832C95" w:rsidP="00BD7D5B">
      <w:r>
        <w:t xml:space="preserve">Professional maintenance </w:t>
      </w:r>
      <w:r w:rsidR="003E6FCC">
        <w:t xml:space="preserve">should be used when </w:t>
      </w:r>
      <w:r w:rsidR="00627070">
        <w:t>the complex work is required and should be performed by a skilled technician.</w:t>
      </w:r>
    </w:p>
    <w:p w14:paraId="2D69F315" w14:textId="2F87103C" w:rsidR="000C788A" w:rsidRDefault="000C788A" w:rsidP="000C788A">
      <w:pPr>
        <w:pStyle w:val="Heading3"/>
        <w:numPr>
          <w:ilvl w:val="2"/>
          <w:numId w:val="8"/>
        </w:numPr>
      </w:pPr>
      <w:bookmarkStart w:id="25" w:name="_Toc141767758"/>
      <w:r>
        <w:t>Testing and Certification</w:t>
      </w:r>
      <w:bookmarkEnd w:id="25"/>
    </w:p>
    <w:p w14:paraId="56B9AACD" w14:textId="34452DF8" w:rsidR="00BD7D5B" w:rsidRDefault="00C7551A" w:rsidP="00BD7D5B">
      <w:r w:rsidRPr="00256681">
        <w:t>[</w:t>
      </w:r>
      <w:r>
        <w:rPr>
          <w:i/>
          <w:iCs/>
          <w:u w:val="single"/>
        </w:rPr>
        <w:t>Insert link to your organization’s testing and certification procedures if applicable</w:t>
      </w:r>
      <w:r w:rsidR="00097EDB">
        <w:t>.]</w:t>
      </w:r>
    </w:p>
    <w:p w14:paraId="1C3319D8" w14:textId="797F92A3" w:rsidR="00366A47" w:rsidRDefault="00366A47" w:rsidP="00BD7D5B">
      <w:r>
        <w:t>All ECDs must be tested</w:t>
      </w:r>
      <w:r w:rsidR="00171BE4">
        <w:t xml:space="preserve"> </w:t>
      </w:r>
      <w:r w:rsidR="0011488B">
        <w:t xml:space="preserve">and certified </w:t>
      </w:r>
      <w:r w:rsidR="00171BE4">
        <w:t>prior to installation and annually after installation</w:t>
      </w:r>
      <w:r w:rsidR="00257448">
        <w:t xml:space="preserve"> by a certified vendor/agency</w:t>
      </w:r>
      <w:r w:rsidR="00171BE4">
        <w:t xml:space="preserve">. They must also be tested when upgrades or changes are made to </w:t>
      </w:r>
      <w:r w:rsidR="00807FCC">
        <w:t xml:space="preserve">units. </w:t>
      </w:r>
    </w:p>
    <w:p w14:paraId="1237FBA9" w14:textId="1572EF11" w:rsidR="0093063E" w:rsidRDefault="0093063E" w:rsidP="00BD7D5B">
      <w:r>
        <w:t>[</w:t>
      </w:r>
      <w:r>
        <w:rPr>
          <w:i/>
          <w:iCs/>
          <w:u w:val="single"/>
        </w:rPr>
        <w:t>Optional to fill out the table of various maintenance that can be performed in your facilities</w:t>
      </w:r>
      <w:r>
        <w:t>.]</w:t>
      </w:r>
    </w:p>
    <w:tbl>
      <w:tblPr>
        <w:tblStyle w:val="TableGrid"/>
        <w:tblW w:w="0" w:type="auto"/>
        <w:tblLook w:val="04A0" w:firstRow="1" w:lastRow="0" w:firstColumn="1" w:lastColumn="0" w:noHBand="0" w:noVBand="1"/>
      </w:tblPr>
      <w:tblGrid>
        <w:gridCol w:w="1705"/>
        <w:gridCol w:w="3510"/>
        <w:gridCol w:w="2430"/>
        <w:gridCol w:w="1705"/>
      </w:tblGrid>
      <w:tr w:rsidR="00D22D95" w14:paraId="14F090E6" w14:textId="77777777" w:rsidTr="0093063E">
        <w:tc>
          <w:tcPr>
            <w:tcW w:w="1705" w:type="dxa"/>
          </w:tcPr>
          <w:p w14:paraId="66606C1D" w14:textId="4512367D" w:rsidR="00D22D95" w:rsidRPr="00D22D95" w:rsidRDefault="00D22D95" w:rsidP="0093063E">
            <w:pPr>
              <w:jc w:val="center"/>
              <w:rPr>
                <w:b/>
                <w:bCs/>
              </w:rPr>
            </w:pPr>
            <w:r>
              <w:rPr>
                <w:b/>
                <w:bCs/>
              </w:rPr>
              <w:t>ECD Type</w:t>
            </w:r>
          </w:p>
        </w:tc>
        <w:tc>
          <w:tcPr>
            <w:tcW w:w="3510" w:type="dxa"/>
          </w:tcPr>
          <w:p w14:paraId="1C207F29" w14:textId="569FDC6A" w:rsidR="00D22D95" w:rsidRPr="00D22D95" w:rsidRDefault="00D22D95" w:rsidP="0093063E">
            <w:pPr>
              <w:jc w:val="center"/>
              <w:rPr>
                <w:b/>
                <w:bCs/>
              </w:rPr>
            </w:pPr>
            <w:r>
              <w:rPr>
                <w:b/>
                <w:bCs/>
              </w:rPr>
              <w:t>Required Testing</w:t>
            </w:r>
          </w:p>
        </w:tc>
        <w:tc>
          <w:tcPr>
            <w:tcW w:w="2430" w:type="dxa"/>
          </w:tcPr>
          <w:p w14:paraId="25BB0D94" w14:textId="1DE7B12B" w:rsidR="00D22D95" w:rsidRPr="00D22D95" w:rsidRDefault="00D22D95" w:rsidP="0093063E">
            <w:pPr>
              <w:jc w:val="center"/>
              <w:rPr>
                <w:b/>
                <w:bCs/>
              </w:rPr>
            </w:pPr>
            <w:r>
              <w:rPr>
                <w:b/>
                <w:bCs/>
              </w:rPr>
              <w:t>Frequency</w:t>
            </w:r>
          </w:p>
        </w:tc>
        <w:tc>
          <w:tcPr>
            <w:tcW w:w="1705" w:type="dxa"/>
          </w:tcPr>
          <w:p w14:paraId="1404BDC3" w14:textId="2D9B29DF" w:rsidR="00D22D95" w:rsidRPr="00D22D95" w:rsidRDefault="00D22D95" w:rsidP="0093063E">
            <w:pPr>
              <w:jc w:val="center"/>
              <w:rPr>
                <w:b/>
                <w:bCs/>
              </w:rPr>
            </w:pPr>
            <w:r>
              <w:rPr>
                <w:b/>
                <w:bCs/>
              </w:rPr>
              <w:t>Responsibility</w:t>
            </w:r>
          </w:p>
        </w:tc>
      </w:tr>
      <w:tr w:rsidR="00D22D95" w14:paraId="28C9F52B" w14:textId="77777777" w:rsidTr="0093063E">
        <w:tc>
          <w:tcPr>
            <w:tcW w:w="1705" w:type="dxa"/>
          </w:tcPr>
          <w:p w14:paraId="6BF37DBA" w14:textId="75BDF0F6" w:rsidR="00D22D95" w:rsidRPr="00D22D95" w:rsidRDefault="00AD6C98" w:rsidP="00BD7D5B">
            <w:pPr>
              <w:rPr>
                <w:i/>
                <w:iCs/>
              </w:rPr>
            </w:pPr>
            <w:r>
              <w:rPr>
                <w:i/>
                <w:iCs/>
              </w:rPr>
              <w:t>Chemical fume hood</w:t>
            </w:r>
          </w:p>
        </w:tc>
        <w:tc>
          <w:tcPr>
            <w:tcW w:w="3510" w:type="dxa"/>
          </w:tcPr>
          <w:p w14:paraId="0FA33D16" w14:textId="77777777" w:rsidR="00D22D95" w:rsidRDefault="000C3A10" w:rsidP="00FA468D">
            <w:pPr>
              <w:pStyle w:val="ListParagraph"/>
              <w:numPr>
                <w:ilvl w:val="0"/>
                <w:numId w:val="30"/>
              </w:numPr>
              <w:rPr>
                <w:i/>
                <w:iCs/>
              </w:rPr>
            </w:pPr>
            <w:r w:rsidRPr="00FA468D">
              <w:rPr>
                <w:i/>
                <w:iCs/>
              </w:rPr>
              <w:t>Face velocity testing</w:t>
            </w:r>
          </w:p>
          <w:p w14:paraId="0C865934" w14:textId="77777777" w:rsidR="00FA468D" w:rsidRDefault="0093063E" w:rsidP="00FA468D">
            <w:pPr>
              <w:pStyle w:val="ListParagraph"/>
              <w:numPr>
                <w:ilvl w:val="0"/>
                <w:numId w:val="30"/>
              </w:numPr>
              <w:rPr>
                <w:i/>
                <w:iCs/>
              </w:rPr>
            </w:pPr>
            <w:r>
              <w:rPr>
                <w:i/>
                <w:iCs/>
              </w:rPr>
              <w:t>Qualitative smoke capture</w:t>
            </w:r>
          </w:p>
          <w:p w14:paraId="772B2EEB" w14:textId="2FC96D14" w:rsidR="0093063E" w:rsidRPr="00FA468D" w:rsidRDefault="0093063E" w:rsidP="00FA468D">
            <w:pPr>
              <w:pStyle w:val="ListParagraph"/>
              <w:numPr>
                <w:ilvl w:val="0"/>
                <w:numId w:val="30"/>
              </w:numPr>
              <w:rPr>
                <w:i/>
                <w:iCs/>
              </w:rPr>
            </w:pPr>
            <w:r>
              <w:rPr>
                <w:i/>
                <w:iCs/>
              </w:rPr>
              <w:t>AFM alarm testing</w:t>
            </w:r>
          </w:p>
        </w:tc>
        <w:tc>
          <w:tcPr>
            <w:tcW w:w="2430" w:type="dxa"/>
          </w:tcPr>
          <w:p w14:paraId="4EB3F25E" w14:textId="41DE470B" w:rsidR="00D22D95" w:rsidRPr="00D22D95" w:rsidRDefault="000C3A10" w:rsidP="00BD7D5B">
            <w:pPr>
              <w:rPr>
                <w:i/>
                <w:iCs/>
              </w:rPr>
            </w:pPr>
            <w:r>
              <w:rPr>
                <w:i/>
                <w:iCs/>
              </w:rPr>
              <w:t>Annual and after changes to the exhaust system</w:t>
            </w:r>
          </w:p>
        </w:tc>
        <w:tc>
          <w:tcPr>
            <w:tcW w:w="1705" w:type="dxa"/>
          </w:tcPr>
          <w:p w14:paraId="6865E9DF" w14:textId="10151F90" w:rsidR="00D22D95" w:rsidRPr="00D22D95" w:rsidRDefault="00E71E03" w:rsidP="00BD7D5B">
            <w:pPr>
              <w:rPr>
                <w:i/>
                <w:iCs/>
              </w:rPr>
            </w:pPr>
            <w:r>
              <w:rPr>
                <w:i/>
                <w:iCs/>
              </w:rPr>
              <w:t>Facility manager</w:t>
            </w:r>
          </w:p>
        </w:tc>
      </w:tr>
      <w:tr w:rsidR="00D22D95" w14:paraId="688302B2" w14:textId="77777777" w:rsidTr="0093063E">
        <w:tc>
          <w:tcPr>
            <w:tcW w:w="1705" w:type="dxa"/>
          </w:tcPr>
          <w:p w14:paraId="66CF2E56" w14:textId="09C2386B" w:rsidR="00D22D95" w:rsidRPr="00D22D95" w:rsidRDefault="00AD6C98" w:rsidP="00BD7D5B">
            <w:pPr>
              <w:rPr>
                <w:i/>
                <w:iCs/>
              </w:rPr>
            </w:pPr>
            <w:r>
              <w:rPr>
                <w:i/>
                <w:iCs/>
              </w:rPr>
              <w:t>Gas cabinet</w:t>
            </w:r>
          </w:p>
        </w:tc>
        <w:tc>
          <w:tcPr>
            <w:tcW w:w="3510" w:type="dxa"/>
          </w:tcPr>
          <w:p w14:paraId="35319087" w14:textId="3AF4E2B2" w:rsidR="00D22D95" w:rsidRPr="0093063E" w:rsidRDefault="0093063E" w:rsidP="0093063E">
            <w:pPr>
              <w:pStyle w:val="ListParagraph"/>
              <w:numPr>
                <w:ilvl w:val="0"/>
                <w:numId w:val="31"/>
              </w:numPr>
              <w:rPr>
                <w:i/>
                <w:iCs/>
              </w:rPr>
            </w:pPr>
            <w:r>
              <w:rPr>
                <w:i/>
                <w:iCs/>
              </w:rPr>
              <w:t>Face velocity testing</w:t>
            </w:r>
          </w:p>
        </w:tc>
        <w:tc>
          <w:tcPr>
            <w:tcW w:w="2430" w:type="dxa"/>
          </w:tcPr>
          <w:p w14:paraId="49826B7A" w14:textId="53A75D81" w:rsidR="00D22D95" w:rsidRPr="00D22D95" w:rsidRDefault="000C3A10" w:rsidP="00BD7D5B">
            <w:pPr>
              <w:rPr>
                <w:i/>
                <w:iCs/>
              </w:rPr>
            </w:pPr>
            <w:r>
              <w:rPr>
                <w:i/>
                <w:iCs/>
              </w:rPr>
              <w:t>Annual and after changes to the exhaust system</w:t>
            </w:r>
          </w:p>
        </w:tc>
        <w:tc>
          <w:tcPr>
            <w:tcW w:w="1705" w:type="dxa"/>
          </w:tcPr>
          <w:p w14:paraId="2B61F865" w14:textId="57AE1176" w:rsidR="00D22D95" w:rsidRPr="00D22D95" w:rsidRDefault="00E71E03" w:rsidP="00BD7D5B">
            <w:pPr>
              <w:rPr>
                <w:i/>
                <w:iCs/>
              </w:rPr>
            </w:pPr>
            <w:r>
              <w:rPr>
                <w:i/>
                <w:iCs/>
              </w:rPr>
              <w:t>Facility manager</w:t>
            </w:r>
          </w:p>
        </w:tc>
      </w:tr>
      <w:tr w:rsidR="00D22D95" w14:paraId="0F27A32E" w14:textId="77777777" w:rsidTr="0093063E">
        <w:tc>
          <w:tcPr>
            <w:tcW w:w="1705" w:type="dxa"/>
          </w:tcPr>
          <w:p w14:paraId="050B55DD" w14:textId="595CADA2" w:rsidR="00D22D95" w:rsidRPr="00D22D95" w:rsidRDefault="00AD6C98" w:rsidP="00BD7D5B">
            <w:pPr>
              <w:rPr>
                <w:i/>
                <w:iCs/>
              </w:rPr>
            </w:pPr>
            <w:r>
              <w:rPr>
                <w:i/>
                <w:iCs/>
              </w:rPr>
              <w:t>Snorkel trunks</w:t>
            </w:r>
          </w:p>
        </w:tc>
        <w:tc>
          <w:tcPr>
            <w:tcW w:w="3510" w:type="dxa"/>
          </w:tcPr>
          <w:p w14:paraId="705DB44E" w14:textId="77777777" w:rsidR="00FA468D" w:rsidRPr="00FA468D" w:rsidRDefault="00AD6C98" w:rsidP="00FA468D">
            <w:pPr>
              <w:pStyle w:val="ListParagraph"/>
              <w:numPr>
                <w:ilvl w:val="0"/>
                <w:numId w:val="29"/>
              </w:numPr>
              <w:rPr>
                <w:i/>
                <w:iCs/>
              </w:rPr>
            </w:pPr>
            <w:r w:rsidRPr="00FA468D">
              <w:rPr>
                <w:i/>
                <w:iCs/>
              </w:rPr>
              <w:t>Capture velocity/total airflow</w:t>
            </w:r>
          </w:p>
          <w:p w14:paraId="1EE9A1AE" w14:textId="55DB01A8" w:rsidR="00D22D95" w:rsidRPr="00FA468D" w:rsidRDefault="00FA468D" w:rsidP="00FA468D">
            <w:pPr>
              <w:pStyle w:val="ListParagraph"/>
              <w:numPr>
                <w:ilvl w:val="0"/>
                <w:numId w:val="29"/>
              </w:numPr>
              <w:rPr>
                <w:i/>
                <w:iCs/>
              </w:rPr>
            </w:pPr>
            <w:r w:rsidRPr="00FA468D">
              <w:rPr>
                <w:i/>
                <w:iCs/>
              </w:rPr>
              <w:t>Q</w:t>
            </w:r>
            <w:r w:rsidR="00AD6C98" w:rsidRPr="00FA468D">
              <w:rPr>
                <w:i/>
                <w:iCs/>
              </w:rPr>
              <w:t>ualitative smoke capture</w:t>
            </w:r>
          </w:p>
        </w:tc>
        <w:tc>
          <w:tcPr>
            <w:tcW w:w="2430" w:type="dxa"/>
          </w:tcPr>
          <w:p w14:paraId="03EC5201" w14:textId="08FAEB1F" w:rsidR="00D22D95" w:rsidRPr="00D22D95" w:rsidRDefault="00E71E03" w:rsidP="00BD7D5B">
            <w:pPr>
              <w:rPr>
                <w:i/>
                <w:iCs/>
              </w:rPr>
            </w:pPr>
            <w:r>
              <w:rPr>
                <w:i/>
                <w:iCs/>
              </w:rPr>
              <w:t>Annual and after changes</w:t>
            </w:r>
            <w:r w:rsidR="000C3A10">
              <w:rPr>
                <w:i/>
                <w:iCs/>
              </w:rPr>
              <w:t xml:space="preserve"> to the exhaust system</w:t>
            </w:r>
          </w:p>
        </w:tc>
        <w:tc>
          <w:tcPr>
            <w:tcW w:w="1705" w:type="dxa"/>
          </w:tcPr>
          <w:p w14:paraId="1C128FE9" w14:textId="64F7A399" w:rsidR="00D22D95" w:rsidRPr="00D22D95" w:rsidRDefault="00E71E03" w:rsidP="00BD7D5B">
            <w:pPr>
              <w:rPr>
                <w:i/>
                <w:iCs/>
              </w:rPr>
            </w:pPr>
            <w:r>
              <w:rPr>
                <w:i/>
                <w:iCs/>
              </w:rPr>
              <w:t>Lab owner</w:t>
            </w:r>
          </w:p>
        </w:tc>
      </w:tr>
      <w:tr w:rsidR="00D22D95" w14:paraId="7A73E2EF" w14:textId="77777777" w:rsidTr="0093063E">
        <w:tc>
          <w:tcPr>
            <w:tcW w:w="1705" w:type="dxa"/>
          </w:tcPr>
          <w:p w14:paraId="7EABE4C3" w14:textId="77777777" w:rsidR="00D22D95" w:rsidRPr="00D22D95" w:rsidRDefault="00D22D95" w:rsidP="00BD7D5B">
            <w:pPr>
              <w:rPr>
                <w:i/>
                <w:iCs/>
              </w:rPr>
            </w:pPr>
          </w:p>
        </w:tc>
        <w:tc>
          <w:tcPr>
            <w:tcW w:w="3510" w:type="dxa"/>
          </w:tcPr>
          <w:p w14:paraId="237410DE" w14:textId="77777777" w:rsidR="00D22D95" w:rsidRPr="00D22D95" w:rsidRDefault="00D22D95" w:rsidP="00BD7D5B">
            <w:pPr>
              <w:rPr>
                <w:i/>
                <w:iCs/>
              </w:rPr>
            </w:pPr>
          </w:p>
        </w:tc>
        <w:tc>
          <w:tcPr>
            <w:tcW w:w="2430" w:type="dxa"/>
          </w:tcPr>
          <w:p w14:paraId="36B7CA39" w14:textId="77777777" w:rsidR="00D22D95" w:rsidRPr="00D22D95" w:rsidRDefault="00D22D95" w:rsidP="00BD7D5B">
            <w:pPr>
              <w:rPr>
                <w:i/>
                <w:iCs/>
              </w:rPr>
            </w:pPr>
          </w:p>
        </w:tc>
        <w:tc>
          <w:tcPr>
            <w:tcW w:w="1705" w:type="dxa"/>
          </w:tcPr>
          <w:p w14:paraId="43D5C1AD" w14:textId="77777777" w:rsidR="00D22D95" w:rsidRPr="00D22D95" w:rsidRDefault="00D22D95" w:rsidP="00BD7D5B">
            <w:pPr>
              <w:rPr>
                <w:i/>
                <w:iCs/>
              </w:rPr>
            </w:pPr>
          </w:p>
        </w:tc>
      </w:tr>
      <w:tr w:rsidR="00D22D95" w14:paraId="737C61E0" w14:textId="77777777" w:rsidTr="0093063E">
        <w:tc>
          <w:tcPr>
            <w:tcW w:w="1705" w:type="dxa"/>
          </w:tcPr>
          <w:p w14:paraId="4AD5E9E7" w14:textId="77777777" w:rsidR="00D22D95" w:rsidRPr="00D22D95" w:rsidRDefault="00D22D95" w:rsidP="00BD7D5B">
            <w:pPr>
              <w:rPr>
                <w:i/>
                <w:iCs/>
              </w:rPr>
            </w:pPr>
          </w:p>
        </w:tc>
        <w:tc>
          <w:tcPr>
            <w:tcW w:w="3510" w:type="dxa"/>
          </w:tcPr>
          <w:p w14:paraId="0B7B1F29" w14:textId="77777777" w:rsidR="00D22D95" w:rsidRPr="00D22D95" w:rsidRDefault="00D22D95" w:rsidP="00BD7D5B">
            <w:pPr>
              <w:rPr>
                <w:i/>
                <w:iCs/>
              </w:rPr>
            </w:pPr>
          </w:p>
        </w:tc>
        <w:tc>
          <w:tcPr>
            <w:tcW w:w="2430" w:type="dxa"/>
          </w:tcPr>
          <w:p w14:paraId="0D670C03" w14:textId="77777777" w:rsidR="00D22D95" w:rsidRPr="00D22D95" w:rsidRDefault="00D22D95" w:rsidP="00BD7D5B">
            <w:pPr>
              <w:rPr>
                <w:i/>
                <w:iCs/>
              </w:rPr>
            </w:pPr>
          </w:p>
        </w:tc>
        <w:tc>
          <w:tcPr>
            <w:tcW w:w="1705" w:type="dxa"/>
          </w:tcPr>
          <w:p w14:paraId="454497B2" w14:textId="77777777" w:rsidR="00D22D95" w:rsidRPr="00D22D95" w:rsidRDefault="00D22D95" w:rsidP="00BD7D5B">
            <w:pPr>
              <w:rPr>
                <w:i/>
                <w:iCs/>
              </w:rPr>
            </w:pPr>
          </w:p>
        </w:tc>
      </w:tr>
      <w:tr w:rsidR="00D22D95" w14:paraId="1316942B" w14:textId="77777777" w:rsidTr="0093063E">
        <w:tc>
          <w:tcPr>
            <w:tcW w:w="1705" w:type="dxa"/>
          </w:tcPr>
          <w:p w14:paraId="05C3C2E4" w14:textId="77777777" w:rsidR="00D22D95" w:rsidRPr="00D22D95" w:rsidRDefault="00D22D95" w:rsidP="00BD7D5B">
            <w:pPr>
              <w:rPr>
                <w:i/>
                <w:iCs/>
              </w:rPr>
            </w:pPr>
          </w:p>
        </w:tc>
        <w:tc>
          <w:tcPr>
            <w:tcW w:w="3510" w:type="dxa"/>
          </w:tcPr>
          <w:p w14:paraId="421869B0" w14:textId="77777777" w:rsidR="00D22D95" w:rsidRPr="00D22D95" w:rsidRDefault="00D22D95" w:rsidP="00BD7D5B">
            <w:pPr>
              <w:rPr>
                <w:i/>
                <w:iCs/>
              </w:rPr>
            </w:pPr>
          </w:p>
        </w:tc>
        <w:tc>
          <w:tcPr>
            <w:tcW w:w="2430" w:type="dxa"/>
          </w:tcPr>
          <w:p w14:paraId="3D9B5C01" w14:textId="77777777" w:rsidR="00D22D95" w:rsidRPr="00D22D95" w:rsidRDefault="00D22D95" w:rsidP="00BD7D5B">
            <w:pPr>
              <w:rPr>
                <w:i/>
                <w:iCs/>
              </w:rPr>
            </w:pPr>
          </w:p>
        </w:tc>
        <w:tc>
          <w:tcPr>
            <w:tcW w:w="1705" w:type="dxa"/>
          </w:tcPr>
          <w:p w14:paraId="0C256EC1" w14:textId="77777777" w:rsidR="00D22D95" w:rsidRPr="00D22D95" w:rsidRDefault="00D22D95" w:rsidP="00BD7D5B">
            <w:pPr>
              <w:rPr>
                <w:i/>
                <w:iCs/>
              </w:rPr>
            </w:pPr>
          </w:p>
        </w:tc>
      </w:tr>
      <w:tr w:rsidR="00D22D95" w14:paraId="432A5E93" w14:textId="77777777" w:rsidTr="0093063E">
        <w:tc>
          <w:tcPr>
            <w:tcW w:w="1705" w:type="dxa"/>
          </w:tcPr>
          <w:p w14:paraId="643EF5FC" w14:textId="77777777" w:rsidR="00D22D95" w:rsidRPr="00D22D95" w:rsidRDefault="00D22D95" w:rsidP="00BD7D5B">
            <w:pPr>
              <w:rPr>
                <w:i/>
                <w:iCs/>
              </w:rPr>
            </w:pPr>
          </w:p>
        </w:tc>
        <w:tc>
          <w:tcPr>
            <w:tcW w:w="3510" w:type="dxa"/>
          </w:tcPr>
          <w:p w14:paraId="5E6F9F82" w14:textId="77777777" w:rsidR="00D22D95" w:rsidRPr="00D22D95" w:rsidRDefault="00D22D95" w:rsidP="00BD7D5B">
            <w:pPr>
              <w:rPr>
                <w:i/>
                <w:iCs/>
              </w:rPr>
            </w:pPr>
          </w:p>
        </w:tc>
        <w:tc>
          <w:tcPr>
            <w:tcW w:w="2430" w:type="dxa"/>
          </w:tcPr>
          <w:p w14:paraId="7B472BB2" w14:textId="77777777" w:rsidR="00D22D95" w:rsidRPr="00D22D95" w:rsidRDefault="00D22D95" w:rsidP="00BD7D5B">
            <w:pPr>
              <w:rPr>
                <w:i/>
                <w:iCs/>
              </w:rPr>
            </w:pPr>
          </w:p>
        </w:tc>
        <w:tc>
          <w:tcPr>
            <w:tcW w:w="1705" w:type="dxa"/>
          </w:tcPr>
          <w:p w14:paraId="746433F6" w14:textId="77777777" w:rsidR="00D22D95" w:rsidRPr="00D22D95" w:rsidRDefault="00D22D95" w:rsidP="00BD7D5B">
            <w:pPr>
              <w:rPr>
                <w:i/>
                <w:iCs/>
              </w:rPr>
            </w:pPr>
          </w:p>
        </w:tc>
      </w:tr>
    </w:tbl>
    <w:p w14:paraId="0B39F17A" w14:textId="77777777" w:rsidR="00D22D95" w:rsidRPr="00097EDB" w:rsidRDefault="00D22D95" w:rsidP="00BD7D5B"/>
    <w:p w14:paraId="24421346" w14:textId="7397EB5F" w:rsidR="000C788A" w:rsidRDefault="00EF698E" w:rsidP="00EF698E">
      <w:pPr>
        <w:pStyle w:val="Heading4"/>
        <w:numPr>
          <w:ilvl w:val="3"/>
          <w:numId w:val="8"/>
        </w:numPr>
      </w:pPr>
      <w:r>
        <w:t>ASHRAE 110 Testing</w:t>
      </w:r>
    </w:p>
    <w:p w14:paraId="6B7B4877" w14:textId="136B76F9" w:rsidR="00C91CA5" w:rsidRDefault="00C91CA5" w:rsidP="00BD7D5B">
      <w:r>
        <w:t>ASHRAE 110 fume hood testing is required</w:t>
      </w:r>
      <w:r w:rsidR="00A77FF2">
        <w:t xml:space="preserve"> to meet the requirements in the ANSI/ASSP Z9.5-2022 standard</w:t>
      </w:r>
      <w:r>
        <w:t xml:space="preserve">. </w:t>
      </w:r>
      <w:r w:rsidR="002A7565">
        <w:t>Considerations for how to test should be dependent on the ventilation</w:t>
      </w:r>
      <w:r>
        <w:t xml:space="preserve">. Utilize environmentally friendly trace gases where appropriate and approved. </w:t>
      </w:r>
      <w:r w:rsidR="00A77FF2">
        <w:t>Testing should occur periodically as described in the table above.</w:t>
      </w:r>
    </w:p>
    <w:p w14:paraId="0403A66B" w14:textId="5638F7E8" w:rsidR="00C91CA5" w:rsidRPr="00C91CA5" w:rsidRDefault="00C91CA5" w:rsidP="00BD7D5B">
      <w:r>
        <w:t>[</w:t>
      </w:r>
      <w:r>
        <w:rPr>
          <w:i/>
          <w:iCs/>
        </w:rPr>
        <w:t>Insert organization’s requirements for testing and tracer gas requirements.</w:t>
      </w:r>
      <w:r>
        <w:t>]</w:t>
      </w:r>
    </w:p>
    <w:p w14:paraId="7A81E034" w14:textId="0653E786" w:rsidR="00EF698E" w:rsidRDefault="00EF698E" w:rsidP="00EF698E">
      <w:pPr>
        <w:pStyle w:val="Heading3"/>
        <w:numPr>
          <w:ilvl w:val="2"/>
          <w:numId w:val="8"/>
        </w:numPr>
      </w:pPr>
      <w:bookmarkStart w:id="26" w:name="_Toc141767759"/>
      <w:r>
        <w:t>Preventative and Corrective Maintenance</w:t>
      </w:r>
      <w:bookmarkEnd w:id="26"/>
    </w:p>
    <w:p w14:paraId="58A0BC56" w14:textId="77B4710A" w:rsidR="00BD7D5B" w:rsidRDefault="00C81D21" w:rsidP="00BD7D5B">
      <w:r>
        <w:t xml:space="preserve">Preventative and corrective maintenance is performed on ECDs before a malfunction or problem occurs so as to meet performance requirements. </w:t>
      </w:r>
      <w:r w:rsidR="004B402D">
        <w:t xml:space="preserve">Ventilation systems must have major maintenance performed </w:t>
      </w:r>
      <w:r w:rsidR="008F0900">
        <w:t>[</w:t>
      </w:r>
      <w:r w:rsidR="008F0900">
        <w:rPr>
          <w:i/>
          <w:iCs/>
          <w:u w:val="single"/>
        </w:rPr>
        <w:t>insert your organization’s maintenance schedule</w:t>
      </w:r>
      <w:r w:rsidR="00FA5B41">
        <w:rPr>
          <w:i/>
          <w:iCs/>
          <w:u w:val="single"/>
        </w:rPr>
        <w:t>, for instance once a year, twice a year</w:t>
      </w:r>
      <w:r w:rsidR="008F0900">
        <w:t>].</w:t>
      </w:r>
      <w:r w:rsidR="00FA5B41">
        <w:t xml:space="preserve"> </w:t>
      </w:r>
    </w:p>
    <w:p w14:paraId="1477A2CB" w14:textId="5C0EBC51" w:rsidR="00334ADC" w:rsidRPr="00334ADC" w:rsidRDefault="00334ADC" w:rsidP="00BD7D5B">
      <w:r>
        <w:t>[</w:t>
      </w:r>
      <w:r>
        <w:rPr>
          <w:i/>
          <w:iCs/>
          <w:u w:val="single"/>
        </w:rPr>
        <w:t>Optional to fill out the table of various preventative maintenance that can be performed in your facilities</w:t>
      </w:r>
      <w:r>
        <w:t>.]</w:t>
      </w:r>
    </w:p>
    <w:tbl>
      <w:tblPr>
        <w:tblStyle w:val="TableGrid"/>
        <w:tblW w:w="0" w:type="auto"/>
        <w:tblLook w:val="04A0" w:firstRow="1" w:lastRow="0" w:firstColumn="1" w:lastColumn="0" w:noHBand="0" w:noVBand="1"/>
      </w:tblPr>
      <w:tblGrid>
        <w:gridCol w:w="3116"/>
        <w:gridCol w:w="3117"/>
        <w:gridCol w:w="3117"/>
      </w:tblGrid>
      <w:tr w:rsidR="007743C0" w14:paraId="05BE7E7D" w14:textId="77777777" w:rsidTr="007743C0">
        <w:tc>
          <w:tcPr>
            <w:tcW w:w="3116" w:type="dxa"/>
          </w:tcPr>
          <w:p w14:paraId="31F253E9" w14:textId="3463AEC9" w:rsidR="007743C0" w:rsidRPr="007743C0" w:rsidRDefault="007743C0" w:rsidP="0093063E">
            <w:pPr>
              <w:jc w:val="center"/>
              <w:rPr>
                <w:b/>
                <w:bCs/>
              </w:rPr>
            </w:pPr>
            <w:r>
              <w:rPr>
                <w:b/>
                <w:bCs/>
              </w:rPr>
              <w:t>Type</w:t>
            </w:r>
          </w:p>
        </w:tc>
        <w:tc>
          <w:tcPr>
            <w:tcW w:w="3117" w:type="dxa"/>
          </w:tcPr>
          <w:p w14:paraId="3889D096" w14:textId="1CD1982B" w:rsidR="007743C0" w:rsidRPr="007743C0" w:rsidRDefault="007743C0" w:rsidP="0093063E">
            <w:pPr>
              <w:jc w:val="center"/>
              <w:rPr>
                <w:b/>
                <w:bCs/>
              </w:rPr>
            </w:pPr>
            <w:r>
              <w:rPr>
                <w:b/>
                <w:bCs/>
              </w:rPr>
              <w:t>Frequency</w:t>
            </w:r>
          </w:p>
        </w:tc>
        <w:tc>
          <w:tcPr>
            <w:tcW w:w="3117" w:type="dxa"/>
          </w:tcPr>
          <w:p w14:paraId="1A13D426" w14:textId="62EFCC0C" w:rsidR="007743C0" w:rsidRPr="007743C0" w:rsidRDefault="007743C0" w:rsidP="0093063E">
            <w:pPr>
              <w:jc w:val="center"/>
              <w:rPr>
                <w:b/>
                <w:bCs/>
              </w:rPr>
            </w:pPr>
            <w:r>
              <w:rPr>
                <w:b/>
                <w:bCs/>
              </w:rPr>
              <w:t>Responsibility</w:t>
            </w:r>
          </w:p>
        </w:tc>
      </w:tr>
      <w:tr w:rsidR="007743C0" w14:paraId="4DF24FE8" w14:textId="77777777" w:rsidTr="007743C0">
        <w:tc>
          <w:tcPr>
            <w:tcW w:w="3116" w:type="dxa"/>
          </w:tcPr>
          <w:p w14:paraId="78073C3A" w14:textId="6BC9D953" w:rsidR="007743C0" w:rsidRPr="00CB2AD5" w:rsidRDefault="00334ADC" w:rsidP="00BD7D5B">
            <w:pPr>
              <w:rPr>
                <w:i/>
                <w:iCs/>
              </w:rPr>
            </w:pPr>
            <w:r w:rsidRPr="00CB2AD5">
              <w:rPr>
                <w:i/>
                <w:iCs/>
              </w:rPr>
              <w:t>ECD visual inspection</w:t>
            </w:r>
          </w:p>
        </w:tc>
        <w:tc>
          <w:tcPr>
            <w:tcW w:w="3117" w:type="dxa"/>
          </w:tcPr>
          <w:p w14:paraId="489E6D76" w14:textId="09735B8A" w:rsidR="007743C0" w:rsidRPr="00CB2AD5" w:rsidRDefault="007743C0" w:rsidP="00BD7D5B">
            <w:pPr>
              <w:rPr>
                <w:i/>
                <w:iCs/>
              </w:rPr>
            </w:pPr>
            <w:r w:rsidRPr="00CB2AD5">
              <w:rPr>
                <w:i/>
                <w:iCs/>
              </w:rPr>
              <w:t>Annual</w:t>
            </w:r>
          </w:p>
        </w:tc>
        <w:tc>
          <w:tcPr>
            <w:tcW w:w="3117" w:type="dxa"/>
          </w:tcPr>
          <w:p w14:paraId="00DA3365" w14:textId="59C34A5B" w:rsidR="007743C0" w:rsidRPr="00CB2AD5" w:rsidRDefault="00305E2E" w:rsidP="00BD7D5B">
            <w:pPr>
              <w:rPr>
                <w:i/>
                <w:iCs/>
              </w:rPr>
            </w:pPr>
            <w:r w:rsidRPr="00CB2AD5">
              <w:rPr>
                <w:i/>
                <w:iCs/>
              </w:rPr>
              <w:t>Facility manager</w:t>
            </w:r>
          </w:p>
        </w:tc>
      </w:tr>
      <w:tr w:rsidR="007743C0" w14:paraId="5C6F0CC3" w14:textId="77777777" w:rsidTr="007743C0">
        <w:tc>
          <w:tcPr>
            <w:tcW w:w="3116" w:type="dxa"/>
          </w:tcPr>
          <w:p w14:paraId="63F0432F" w14:textId="7243E7CB" w:rsidR="007743C0" w:rsidRPr="00CB2AD5" w:rsidRDefault="00305E2E" w:rsidP="00BD7D5B">
            <w:pPr>
              <w:rPr>
                <w:i/>
                <w:iCs/>
              </w:rPr>
            </w:pPr>
            <w:r w:rsidRPr="00CB2AD5">
              <w:rPr>
                <w:i/>
                <w:iCs/>
              </w:rPr>
              <w:t>Alarm airflow verification</w:t>
            </w:r>
          </w:p>
        </w:tc>
        <w:tc>
          <w:tcPr>
            <w:tcW w:w="3117" w:type="dxa"/>
          </w:tcPr>
          <w:p w14:paraId="134E4775" w14:textId="516AFB11" w:rsidR="007743C0" w:rsidRPr="00CB2AD5" w:rsidRDefault="00305E2E" w:rsidP="00BD7D5B">
            <w:pPr>
              <w:rPr>
                <w:i/>
                <w:iCs/>
              </w:rPr>
            </w:pPr>
            <w:r w:rsidRPr="00CB2AD5">
              <w:rPr>
                <w:i/>
                <w:iCs/>
              </w:rPr>
              <w:t>Annual</w:t>
            </w:r>
          </w:p>
        </w:tc>
        <w:tc>
          <w:tcPr>
            <w:tcW w:w="3117" w:type="dxa"/>
          </w:tcPr>
          <w:p w14:paraId="3D17FDC4" w14:textId="78EF960C" w:rsidR="007743C0" w:rsidRPr="00CB2AD5" w:rsidRDefault="00B64200" w:rsidP="00BD7D5B">
            <w:pPr>
              <w:rPr>
                <w:i/>
                <w:iCs/>
              </w:rPr>
            </w:pPr>
            <w:r>
              <w:rPr>
                <w:i/>
                <w:iCs/>
              </w:rPr>
              <w:t>Facility manager</w:t>
            </w:r>
          </w:p>
        </w:tc>
      </w:tr>
      <w:tr w:rsidR="007743C0" w14:paraId="423299E2" w14:textId="77777777" w:rsidTr="007743C0">
        <w:tc>
          <w:tcPr>
            <w:tcW w:w="3116" w:type="dxa"/>
          </w:tcPr>
          <w:p w14:paraId="2B497666" w14:textId="46384096" w:rsidR="007743C0" w:rsidRPr="00CB2AD5" w:rsidRDefault="002969DC" w:rsidP="00BD7D5B">
            <w:pPr>
              <w:rPr>
                <w:i/>
                <w:iCs/>
              </w:rPr>
            </w:pPr>
            <w:r w:rsidRPr="00CB2AD5">
              <w:rPr>
                <w:i/>
                <w:iCs/>
              </w:rPr>
              <w:t>Part replacements</w:t>
            </w:r>
          </w:p>
        </w:tc>
        <w:tc>
          <w:tcPr>
            <w:tcW w:w="3117" w:type="dxa"/>
          </w:tcPr>
          <w:p w14:paraId="3C4FED90" w14:textId="352AC618" w:rsidR="007743C0" w:rsidRPr="00CB2AD5" w:rsidRDefault="002969DC" w:rsidP="00BD7D5B">
            <w:pPr>
              <w:rPr>
                <w:i/>
                <w:iCs/>
              </w:rPr>
            </w:pPr>
            <w:r w:rsidRPr="00CB2AD5">
              <w:rPr>
                <w:i/>
                <w:iCs/>
              </w:rPr>
              <w:t>Bi-annual</w:t>
            </w:r>
          </w:p>
        </w:tc>
        <w:tc>
          <w:tcPr>
            <w:tcW w:w="3117" w:type="dxa"/>
          </w:tcPr>
          <w:p w14:paraId="6159843A" w14:textId="5D731811" w:rsidR="007743C0" w:rsidRPr="00CB2AD5" w:rsidRDefault="00B64200" w:rsidP="00BD7D5B">
            <w:pPr>
              <w:rPr>
                <w:i/>
                <w:iCs/>
              </w:rPr>
            </w:pPr>
            <w:r>
              <w:rPr>
                <w:i/>
                <w:iCs/>
              </w:rPr>
              <w:t>Facility operato</w:t>
            </w:r>
            <w:r w:rsidR="00877D83">
              <w:rPr>
                <w:i/>
                <w:iCs/>
              </w:rPr>
              <w:t>r</w:t>
            </w:r>
          </w:p>
        </w:tc>
      </w:tr>
      <w:tr w:rsidR="007743C0" w14:paraId="786C86C1" w14:textId="77777777" w:rsidTr="007743C0">
        <w:tc>
          <w:tcPr>
            <w:tcW w:w="3116" w:type="dxa"/>
          </w:tcPr>
          <w:p w14:paraId="2A4653C3" w14:textId="6AD09491" w:rsidR="007743C0" w:rsidRPr="00CB2AD5" w:rsidRDefault="00CB2AD5" w:rsidP="00BD7D5B">
            <w:pPr>
              <w:rPr>
                <w:i/>
                <w:iCs/>
              </w:rPr>
            </w:pPr>
            <w:r w:rsidRPr="00CB2AD5">
              <w:rPr>
                <w:i/>
                <w:iCs/>
              </w:rPr>
              <w:t>Electrical inspection</w:t>
            </w:r>
          </w:p>
        </w:tc>
        <w:tc>
          <w:tcPr>
            <w:tcW w:w="3117" w:type="dxa"/>
          </w:tcPr>
          <w:p w14:paraId="67081F74" w14:textId="09EA8B3D" w:rsidR="007743C0" w:rsidRPr="00CB2AD5" w:rsidRDefault="00CB2AD5" w:rsidP="00BD7D5B">
            <w:pPr>
              <w:rPr>
                <w:i/>
                <w:iCs/>
              </w:rPr>
            </w:pPr>
            <w:r w:rsidRPr="00CB2AD5">
              <w:rPr>
                <w:i/>
                <w:iCs/>
              </w:rPr>
              <w:t>Annual</w:t>
            </w:r>
          </w:p>
        </w:tc>
        <w:tc>
          <w:tcPr>
            <w:tcW w:w="3117" w:type="dxa"/>
          </w:tcPr>
          <w:p w14:paraId="3DAB8726" w14:textId="4EAAC119" w:rsidR="007743C0" w:rsidRPr="00CB2AD5" w:rsidRDefault="00B64200" w:rsidP="00BD7D5B">
            <w:pPr>
              <w:rPr>
                <w:i/>
                <w:iCs/>
              </w:rPr>
            </w:pPr>
            <w:r>
              <w:rPr>
                <w:i/>
                <w:iCs/>
              </w:rPr>
              <w:t>Facility manager</w:t>
            </w:r>
          </w:p>
        </w:tc>
      </w:tr>
      <w:tr w:rsidR="007743C0" w14:paraId="201507D5" w14:textId="77777777" w:rsidTr="007743C0">
        <w:tc>
          <w:tcPr>
            <w:tcW w:w="3116" w:type="dxa"/>
          </w:tcPr>
          <w:p w14:paraId="767AA507" w14:textId="77777777" w:rsidR="007743C0" w:rsidRDefault="007743C0" w:rsidP="00BD7D5B"/>
        </w:tc>
        <w:tc>
          <w:tcPr>
            <w:tcW w:w="3117" w:type="dxa"/>
          </w:tcPr>
          <w:p w14:paraId="5A19F4C1" w14:textId="77777777" w:rsidR="007743C0" w:rsidRDefault="007743C0" w:rsidP="00BD7D5B"/>
        </w:tc>
        <w:tc>
          <w:tcPr>
            <w:tcW w:w="3117" w:type="dxa"/>
          </w:tcPr>
          <w:p w14:paraId="30CF69A7" w14:textId="77777777" w:rsidR="007743C0" w:rsidRDefault="007743C0" w:rsidP="00BD7D5B"/>
        </w:tc>
      </w:tr>
      <w:tr w:rsidR="007743C0" w14:paraId="356F3045" w14:textId="77777777" w:rsidTr="007743C0">
        <w:tc>
          <w:tcPr>
            <w:tcW w:w="3116" w:type="dxa"/>
          </w:tcPr>
          <w:p w14:paraId="61DA39E3" w14:textId="77777777" w:rsidR="007743C0" w:rsidRDefault="007743C0" w:rsidP="00BD7D5B"/>
        </w:tc>
        <w:tc>
          <w:tcPr>
            <w:tcW w:w="3117" w:type="dxa"/>
          </w:tcPr>
          <w:p w14:paraId="0BEBAC8F" w14:textId="77777777" w:rsidR="007743C0" w:rsidRDefault="007743C0" w:rsidP="00BD7D5B"/>
        </w:tc>
        <w:tc>
          <w:tcPr>
            <w:tcW w:w="3117" w:type="dxa"/>
          </w:tcPr>
          <w:p w14:paraId="6B479D6C" w14:textId="77777777" w:rsidR="007743C0" w:rsidRDefault="007743C0" w:rsidP="00BD7D5B"/>
        </w:tc>
      </w:tr>
      <w:tr w:rsidR="007743C0" w14:paraId="79F35F51" w14:textId="77777777" w:rsidTr="007743C0">
        <w:tc>
          <w:tcPr>
            <w:tcW w:w="3116" w:type="dxa"/>
          </w:tcPr>
          <w:p w14:paraId="059BA09C" w14:textId="77777777" w:rsidR="007743C0" w:rsidRDefault="007743C0" w:rsidP="00BD7D5B"/>
        </w:tc>
        <w:tc>
          <w:tcPr>
            <w:tcW w:w="3117" w:type="dxa"/>
          </w:tcPr>
          <w:p w14:paraId="3E6D3679" w14:textId="77777777" w:rsidR="007743C0" w:rsidRDefault="007743C0" w:rsidP="00BD7D5B"/>
        </w:tc>
        <w:tc>
          <w:tcPr>
            <w:tcW w:w="3117" w:type="dxa"/>
          </w:tcPr>
          <w:p w14:paraId="7ECF8377" w14:textId="77777777" w:rsidR="007743C0" w:rsidRDefault="007743C0" w:rsidP="00BD7D5B"/>
        </w:tc>
      </w:tr>
    </w:tbl>
    <w:p w14:paraId="6A99F779" w14:textId="5B81E820" w:rsidR="00EF698E" w:rsidRDefault="00EF698E" w:rsidP="00EF698E">
      <w:pPr>
        <w:pStyle w:val="Heading1"/>
        <w:numPr>
          <w:ilvl w:val="0"/>
          <w:numId w:val="8"/>
        </w:numPr>
      </w:pPr>
      <w:bookmarkStart w:id="27" w:name="_Toc141767760"/>
      <w:r>
        <w:t>Energy Management</w:t>
      </w:r>
      <w:bookmarkEnd w:id="27"/>
    </w:p>
    <w:p w14:paraId="41CA6B09" w14:textId="59A836CC" w:rsidR="0051537B" w:rsidRDefault="00A77FF2" w:rsidP="0051537B">
      <w:r>
        <w:t>The goals of this program include maintaining safety and improving the</w:t>
      </w:r>
      <w:r w:rsidR="005F7F09">
        <w:t xml:space="preserve"> energy efficiency of laboratory ventilation systems. </w:t>
      </w:r>
      <w:r w:rsidR="00C91CA5" w:rsidRPr="00C91CA5">
        <w:t>Energy efficiency will be achieved through the utilization of optimized ventilation</w:t>
      </w:r>
      <w:r w:rsidR="00C91CA5">
        <w:t xml:space="preserve">. </w:t>
      </w:r>
    </w:p>
    <w:p w14:paraId="44843826" w14:textId="4F3CC61D" w:rsidR="00190895" w:rsidRDefault="00190895" w:rsidP="0051537B">
      <w:pPr>
        <w:rPr>
          <w:i/>
          <w:iCs/>
          <w:u w:val="single"/>
        </w:rPr>
      </w:pPr>
      <w:r>
        <w:t>[</w:t>
      </w:r>
      <w:r w:rsidR="00EF3C0E">
        <w:rPr>
          <w:i/>
          <w:iCs/>
          <w:u w:val="single"/>
        </w:rPr>
        <w:t>This section is for your organization’s energy goals</w:t>
      </w:r>
      <w:r w:rsidR="003E4877">
        <w:rPr>
          <w:i/>
          <w:iCs/>
          <w:u w:val="single"/>
        </w:rPr>
        <w:t xml:space="preserve"> and the approach to achieve them through design and procedures. Any measures can be included such as </w:t>
      </w:r>
      <w:r w:rsidR="00201FA9">
        <w:rPr>
          <w:i/>
          <w:iCs/>
          <w:u w:val="single"/>
        </w:rPr>
        <w:t>metering and monitoring energy use, establishing baselines (and what those baselines are), and scheduling Building Aut</w:t>
      </w:r>
      <w:r w:rsidR="0065476E">
        <w:rPr>
          <w:i/>
          <w:iCs/>
          <w:u w:val="single"/>
        </w:rPr>
        <w:t>omation Systems (BAS) to lower airflow when laboratories aren’t occupied.]</w:t>
      </w:r>
    </w:p>
    <w:p w14:paraId="753E1734" w14:textId="01E78566" w:rsidR="00B6072C" w:rsidRDefault="00386B91" w:rsidP="0051537B">
      <w:pPr>
        <w:rPr>
          <w:i/>
          <w:iCs/>
          <w:u w:val="single"/>
        </w:rPr>
      </w:pPr>
      <w:r>
        <w:t xml:space="preserve">Example: </w:t>
      </w:r>
      <w:r w:rsidR="0065476E">
        <w:rPr>
          <w:i/>
          <w:iCs/>
        </w:rPr>
        <w:t>“</w:t>
      </w:r>
      <w:r w:rsidR="002E34BE">
        <w:rPr>
          <w:i/>
          <w:iCs/>
          <w:u w:val="single"/>
        </w:rPr>
        <w:t>Your organization name strives to save 50% of</w:t>
      </w:r>
      <w:r w:rsidR="00134848">
        <w:rPr>
          <w:i/>
          <w:iCs/>
          <w:u w:val="single"/>
        </w:rPr>
        <w:t xml:space="preserve"> the</w:t>
      </w:r>
      <w:r w:rsidR="002E34BE">
        <w:rPr>
          <w:i/>
          <w:iCs/>
          <w:u w:val="single"/>
        </w:rPr>
        <w:t xml:space="preserve"> laboratory energy used in 2023 by </w:t>
      </w:r>
      <w:r w:rsidR="00EA0D72">
        <w:rPr>
          <w:i/>
          <w:iCs/>
          <w:u w:val="single"/>
        </w:rPr>
        <w:t>2030 through various design guidelines and procedures.</w:t>
      </w:r>
    </w:p>
    <w:p w14:paraId="4AFCA7F2" w14:textId="41C380C5" w:rsidR="0065476E" w:rsidRPr="004E0A46" w:rsidRDefault="004952A2" w:rsidP="0051537B">
      <w:pPr>
        <w:rPr>
          <w:i/>
          <w:iCs/>
          <w:u w:val="single"/>
        </w:rPr>
      </w:pPr>
      <w:r w:rsidRPr="004E0A46">
        <w:rPr>
          <w:i/>
          <w:iCs/>
          <w:u w:val="single"/>
        </w:rPr>
        <w:t xml:space="preserve">Design decisions include: </w:t>
      </w:r>
      <w:r w:rsidR="00EA0D72" w:rsidRPr="004E0A46">
        <w:rPr>
          <w:i/>
          <w:iCs/>
          <w:u w:val="single"/>
        </w:rPr>
        <w:t xml:space="preserve"> </w:t>
      </w:r>
    </w:p>
    <w:p w14:paraId="3C5DB027" w14:textId="699C1FFD" w:rsidR="00EA0D72" w:rsidRDefault="004952A2" w:rsidP="00EA0D72">
      <w:pPr>
        <w:pStyle w:val="ListParagraph"/>
        <w:numPr>
          <w:ilvl w:val="0"/>
          <w:numId w:val="32"/>
        </w:numPr>
        <w:rPr>
          <w:i/>
          <w:iCs/>
          <w:u w:val="single"/>
        </w:rPr>
      </w:pPr>
      <w:r w:rsidRPr="004E0A46">
        <w:rPr>
          <w:i/>
          <w:iCs/>
          <w:u w:val="single"/>
        </w:rPr>
        <w:t xml:space="preserve">Installing Building Automation Systems (BAS) to </w:t>
      </w:r>
      <w:r w:rsidR="00E160BD" w:rsidRPr="004E0A46">
        <w:rPr>
          <w:i/>
          <w:iCs/>
          <w:u w:val="single"/>
        </w:rPr>
        <w:t xml:space="preserve">control facility ventilation. This includes lowering airflow and turning off lights when laboratories aren’t occupied </w:t>
      </w:r>
      <w:r w:rsidR="009658B5" w:rsidRPr="004E0A46">
        <w:rPr>
          <w:i/>
          <w:iCs/>
          <w:u w:val="single"/>
        </w:rPr>
        <w:t xml:space="preserve">and adjusting conditioning for occupants automatically. </w:t>
      </w:r>
    </w:p>
    <w:p w14:paraId="0AC23363" w14:textId="3BEE348E" w:rsidR="00F167A4" w:rsidRDefault="00563ED2" w:rsidP="00EA0D72">
      <w:pPr>
        <w:pStyle w:val="ListParagraph"/>
        <w:numPr>
          <w:ilvl w:val="0"/>
          <w:numId w:val="32"/>
        </w:numPr>
        <w:rPr>
          <w:i/>
          <w:iCs/>
          <w:u w:val="single"/>
        </w:rPr>
      </w:pPr>
      <w:r>
        <w:rPr>
          <w:i/>
          <w:iCs/>
          <w:u w:val="single"/>
        </w:rPr>
        <w:t xml:space="preserve">Using heat </w:t>
      </w:r>
      <w:r w:rsidR="0069559A">
        <w:rPr>
          <w:i/>
          <w:iCs/>
          <w:u w:val="single"/>
        </w:rPr>
        <w:t>coils</w:t>
      </w:r>
      <w:r>
        <w:rPr>
          <w:i/>
          <w:iCs/>
          <w:u w:val="single"/>
        </w:rPr>
        <w:t xml:space="preserve"> to pre-condition </w:t>
      </w:r>
      <w:r w:rsidR="0069559A">
        <w:rPr>
          <w:i/>
          <w:iCs/>
          <w:u w:val="single"/>
        </w:rPr>
        <w:t>laboratory air from exhaust air</w:t>
      </w:r>
    </w:p>
    <w:p w14:paraId="4B752351" w14:textId="4009ED8F" w:rsidR="002A7565" w:rsidRDefault="002A7565" w:rsidP="002A7565">
      <w:pPr>
        <w:pStyle w:val="ListParagraph"/>
        <w:numPr>
          <w:ilvl w:val="0"/>
          <w:numId w:val="32"/>
        </w:numPr>
        <w:rPr>
          <w:i/>
          <w:iCs/>
          <w:u w:val="single"/>
        </w:rPr>
      </w:pPr>
      <w:r>
        <w:rPr>
          <w:i/>
          <w:iCs/>
          <w:u w:val="single"/>
        </w:rPr>
        <w:t>Utilize Variable Air Volume (VAV) instead of Constant Air Volume (CAV) hoods where possible</w:t>
      </w:r>
    </w:p>
    <w:p w14:paraId="67FFD469" w14:textId="349FDA69" w:rsidR="002A7565" w:rsidRPr="002A7565" w:rsidRDefault="002A7565" w:rsidP="002A7565">
      <w:pPr>
        <w:pStyle w:val="ListParagraph"/>
        <w:numPr>
          <w:ilvl w:val="0"/>
          <w:numId w:val="32"/>
        </w:numPr>
        <w:rPr>
          <w:i/>
          <w:iCs/>
          <w:u w:val="single"/>
        </w:rPr>
      </w:pPr>
      <w:r>
        <w:rPr>
          <w:i/>
          <w:iCs/>
          <w:u w:val="single"/>
        </w:rPr>
        <w:t>Wind tunnel testing</w:t>
      </w:r>
    </w:p>
    <w:p w14:paraId="57AD06C5" w14:textId="46A1DBBD" w:rsidR="009658B5" w:rsidRPr="004E0A46" w:rsidRDefault="00CE2047" w:rsidP="00CE2047">
      <w:pPr>
        <w:rPr>
          <w:i/>
          <w:iCs/>
          <w:u w:val="single"/>
        </w:rPr>
      </w:pPr>
      <w:r w:rsidRPr="004E0A46">
        <w:rPr>
          <w:i/>
          <w:iCs/>
          <w:u w:val="single"/>
        </w:rPr>
        <w:t xml:space="preserve">Laboratory procedures include: </w:t>
      </w:r>
    </w:p>
    <w:p w14:paraId="69A3F013" w14:textId="4C56B29E" w:rsidR="00F167A4" w:rsidRPr="00F167A4" w:rsidRDefault="004E0A46" w:rsidP="00F167A4">
      <w:pPr>
        <w:pStyle w:val="ListParagraph"/>
        <w:numPr>
          <w:ilvl w:val="0"/>
          <w:numId w:val="32"/>
        </w:numPr>
        <w:rPr>
          <w:i/>
          <w:iCs/>
          <w:u w:val="single"/>
        </w:rPr>
      </w:pPr>
      <w:r>
        <w:rPr>
          <w:i/>
          <w:iCs/>
          <w:u w:val="single"/>
        </w:rPr>
        <w:t xml:space="preserve">Monitoring </w:t>
      </w:r>
      <w:r w:rsidR="006B7459">
        <w:rPr>
          <w:i/>
          <w:iCs/>
          <w:u w:val="single"/>
        </w:rPr>
        <w:t>laboratory energy use to set baseline</w:t>
      </w:r>
      <w:r w:rsidR="00F167A4">
        <w:rPr>
          <w:i/>
          <w:iCs/>
          <w:u w:val="single"/>
        </w:rPr>
        <w:t>s</w:t>
      </w:r>
    </w:p>
    <w:p w14:paraId="4B757943" w14:textId="5A95F852" w:rsidR="00AF6F5D" w:rsidRPr="00C11824" w:rsidRDefault="004E0A46" w:rsidP="00AF6F5D">
      <w:pPr>
        <w:pStyle w:val="ListParagraph"/>
        <w:numPr>
          <w:ilvl w:val="0"/>
          <w:numId w:val="32"/>
        </w:numPr>
        <w:rPr>
          <w:i/>
          <w:iCs/>
          <w:u w:val="single"/>
        </w:rPr>
      </w:pPr>
      <w:r>
        <w:rPr>
          <w:i/>
          <w:iCs/>
          <w:u w:val="single"/>
        </w:rPr>
        <w:t xml:space="preserve">Implementing the Shut the Sash program to ensure that laboratory personnel are </w:t>
      </w:r>
      <w:r w:rsidR="00C01996">
        <w:rPr>
          <w:i/>
          <w:iCs/>
          <w:u w:val="single"/>
        </w:rPr>
        <w:t>keeping fume hood sashes at a minimum height and closing them when not in use to reduce airflow</w:t>
      </w:r>
      <w:r w:rsidR="006B7459">
        <w:rPr>
          <w:i/>
          <w:iCs/>
          <w:u w:val="single"/>
        </w:rPr>
        <w:t>.</w:t>
      </w:r>
      <w:r w:rsidR="00C01996">
        <w:rPr>
          <w:i/>
          <w:iCs/>
          <w:u w:val="single"/>
        </w:rPr>
        <w:t xml:space="preserve"> </w:t>
      </w:r>
    </w:p>
    <w:p w14:paraId="3C699962" w14:textId="618DDEC0" w:rsidR="00DD6311" w:rsidRDefault="0008571B" w:rsidP="00BD7D5B">
      <w:pPr>
        <w:pStyle w:val="Heading1"/>
        <w:numPr>
          <w:ilvl w:val="0"/>
          <w:numId w:val="8"/>
        </w:numPr>
      </w:pPr>
      <w:bookmarkStart w:id="28" w:name="_Toc141767761"/>
      <w:r>
        <w:t>Management of Change</w:t>
      </w:r>
      <w:bookmarkEnd w:id="28"/>
    </w:p>
    <w:p w14:paraId="38A46059" w14:textId="2410E8B8" w:rsidR="001F36DB" w:rsidRDefault="00E1675F" w:rsidP="00BD7D5B">
      <w:r>
        <w:t xml:space="preserve">Stakeholders are responsible for alerting the appropriate management of </w:t>
      </w:r>
      <w:r w:rsidR="00A15AD9">
        <w:t xml:space="preserve">changes in research so that </w:t>
      </w:r>
      <w:r w:rsidR="008D48CA">
        <w:t xml:space="preserve">ECDs can be added, updated, or altered to fit the needs of the laboratory personnel. </w:t>
      </w:r>
      <w:r w:rsidR="00650DD4">
        <w:t xml:space="preserve">It is important for </w:t>
      </w:r>
      <w:r w:rsidR="00D175C0">
        <w:t xml:space="preserve">procedures to be created so that changes in the laboratory can be quickly identified and managed. </w:t>
      </w:r>
      <w:r w:rsidR="002A7565">
        <w:t xml:space="preserve">Documentation, even more, ensures that processes and results are reproducible. </w:t>
      </w:r>
    </w:p>
    <w:p w14:paraId="1EB230B7" w14:textId="336C224C" w:rsidR="00117CE9" w:rsidRDefault="00787B9E" w:rsidP="00BD7D5B">
      <w:r>
        <w:t>Organizations need to first identify main trigger points that could cause a difference in how you manage ventilation decisions within the space. Trigger to</w:t>
      </w:r>
      <w:r w:rsidR="0008176E">
        <w:t xml:space="preserve"> </w:t>
      </w:r>
      <w:r w:rsidR="00476892">
        <w:t>consider</w:t>
      </w:r>
      <w:r w:rsidR="00E168D5">
        <w:t xml:space="preserve"> but is not limited to</w:t>
      </w:r>
      <w:r w:rsidR="00117CE9">
        <w:t>:</w:t>
      </w:r>
    </w:p>
    <w:p w14:paraId="7FE7E2E3" w14:textId="3FE7E846" w:rsidR="00BD7D5B" w:rsidRDefault="00117CE9" w:rsidP="00117CE9">
      <w:pPr>
        <w:pStyle w:val="ListParagraph"/>
        <w:numPr>
          <w:ilvl w:val="0"/>
          <w:numId w:val="28"/>
        </w:numPr>
      </w:pPr>
      <w:r>
        <w:t>ECD modification</w:t>
      </w:r>
    </w:p>
    <w:p w14:paraId="65A7E26D" w14:textId="6F81C2BF" w:rsidR="00117CE9" w:rsidRDefault="00117CE9" w:rsidP="00117CE9">
      <w:pPr>
        <w:pStyle w:val="ListParagraph"/>
        <w:numPr>
          <w:ilvl w:val="0"/>
          <w:numId w:val="28"/>
        </w:numPr>
      </w:pPr>
      <w:r>
        <w:t>ECD malfunction</w:t>
      </w:r>
    </w:p>
    <w:p w14:paraId="3C4E1ABE" w14:textId="3BEDC24F" w:rsidR="00117CE9" w:rsidRDefault="00117CE9" w:rsidP="00117CE9">
      <w:pPr>
        <w:pStyle w:val="ListParagraph"/>
        <w:numPr>
          <w:ilvl w:val="0"/>
          <w:numId w:val="28"/>
        </w:numPr>
      </w:pPr>
      <w:r>
        <w:t>ECD certification and testing</w:t>
      </w:r>
    </w:p>
    <w:p w14:paraId="71154252" w14:textId="43326D5C" w:rsidR="00117CE9" w:rsidRDefault="00071275" w:rsidP="00117CE9">
      <w:pPr>
        <w:pStyle w:val="ListParagraph"/>
        <w:numPr>
          <w:ilvl w:val="0"/>
          <w:numId w:val="28"/>
        </w:numPr>
      </w:pPr>
      <w:r>
        <w:t>Laboratory inspection</w:t>
      </w:r>
    </w:p>
    <w:p w14:paraId="3693D8B2" w14:textId="455B0527" w:rsidR="00071275" w:rsidRDefault="00952857" w:rsidP="00117CE9">
      <w:pPr>
        <w:pStyle w:val="ListParagraph"/>
        <w:numPr>
          <w:ilvl w:val="0"/>
          <w:numId w:val="28"/>
        </w:numPr>
      </w:pPr>
      <w:r>
        <w:t>Changes involving chemicals or hazards</w:t>
      </w:r>
    </w:p>
    <w:p w14:paraId="516A0A45" w14:textId="6CC4FAE4" w:rsidR="00952857" w:rsidRDefault="00952857" w:rsidP="00117CE9">
      <w:pPr>
        <w:pStyle w:val="ListParagraph"/>
        <w:numPr>
          <w:ilvl w:val="0"/>
          <w:numId w:val="28"/>
        </w:numPr>
      </w:pPr>
      <w:r>
        <w:t>Changes involving user input</w:t>
      </w:r>
    </w:p>
    <w:p w14:paraId="46F8E586" w14:textId="77777777" w:rsidR="00DF55A5" w:rsidRDefault="00C86D17" w:rsidP="00952857">
      <w:pPr>
        <w:pStyle w:val="ListParagraph"/>
        <w:numPr>
          <w:ilvl w:val="0"/>
          <w:numId w:val="28"/>
        </w:numPr>
      </w:pPr>
      <w:r>
        <w:t>Changes involving the laboratory space</w:t>
      </w:r>
    </w:p>
    <w:p w14:paraId="0E4EB405" w14:textId="30EDF50D" w:rsidR="00476892" w:rsidRDefault="00476892" w:rsidP="00952857">
      <w:pPr>
        <w:pStyle w:val="ListParagraph"/>
        <w:numPr>
          <w:ilvl w:val="0"/>
          <w:numId w:val="28"/>
        </w:numPr>
      </w:pPr>
      <w:r>
        <w:t>Updating as-built drawings and set-points</w:t>
      </w:r>
    </w:p>
    <w:p w14:paraId="2652387B" w14:textId="0418AF7C" w:rsidR="007A55EA" w:rsidRPr="007A55EA" w:rsidRDefault="007A55EA" w:rsidP="007A55EA">
      <w:r>
        <w:t>[</w:t>
      </w:r>
      <w:r>
        <w:rPr>
          <w:i/>
          <w:iCs/>
          <w:u w:val="single"/>
        </w:rPr>
        <w:t>An example change management process is shown below.</w:t>
      </w:r>
      <w:r>
        <w:t>]</w:t>
      </w:r>
    </w:p>
    <w:p w14:paraId="22E9FC38" w14:textId="7C10BF01" w:rsidR="00386B91" w:rsidRDefault="00386B91" w:rsidP="00DF55A5">
      <w:r>
        <w:rPr>
          <w:noProof/>
        </w:rPr>
        <w:drawing>
          <wp:inline distT="0" distB="0" distL="0" distR="0" wp14:anchorId="4E148C3B" wp14:editId="046D91E0">
            <wp:extent cx="6332220" cy="8694057"/>
            <wp:effectExtent l="0" t="0" r="11430" b="12065"/>
            <wp:docPr id="172677284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12C5E43" w14:textId="030EC5EF" w:rsidR="00C72126" w:rsidRPr="00C446A9" w:rsidRDefault="00DF55A5" w:rsidP="00DF55A5">
      <w:r>
        <w:t xml:space="preserve">These procedures should identify who is responsible </w:t>
      </w:r>
      <w:r w:rsidR="00B426F0">
        <w:t xml:space="preserve">for coordinating or managing the changes and </w:t>
      </w:r>
      <w:r w:rsidR="00C72126">
        <w:t xml:space="preserve">the process that the laboratory will go through to accept these </w:t>
      </w:r>
      <w:r w:rsidR="00C72126" w:rsidRPr="00C446A9">
        <w:t xml:space="preserve">changes. </w:t>
      </w:r>
      <w:r w:rsidR="00DD6311" w:rsidRPr="00C446A9">
        <w:t>[</w:t>
      </w:r>
      <w:r w:rsidR="00DD6311" w:rsidRPr="00C446A9">
        <w:rPr>
          <w:i/>
          <w:iCs/>
          <w:u w:val="single"/>
        </w:rPr>
        <w:t xml:space="preserve">These procedures can be within a separate document that is linked </w:t>
      </w:r>
      <w:r w:rsidR="00880117" w:rsidRPr="00C446A9">
        <w:rPr>
          <w:i/>
          <w:iCs/>
          <w:u w:val="single"/>
        </w:rPr>
        <w:t>here,</w:t>
      </w:r>
      <w:r w:rsidR="00DD6311" w:rsidRPr="00C446A9">
        <w:rPr>
          <w:i/>
          <w:iCs/>
          <w:u w:val="single"/>
        </w:rPr>
        <w:t xml:space="preserve"> or they can be </w:t>
      </w:r>
      <w:r w:rsidR="00880117" w:rsidRPr="00C446A9">
        <w:rPr>
          <w:i/>
          <w:iCs/>
          <w:u w:val="single"/>
        </w:rPr>
        <w:t>written into the LVMP.</w:t>
      </w:r>
      <w:r w:rsidR="00DD6311" w:rsidRPr="00C446A9">
        <w:t>]</w:t>
      </w:r>
    </w:p>
    <w:p w14:paraId="6791F938" w14:textId="77777777" w:rsidR="00670FDE" w:rsidRDefault="00670FDE" w:rsidP="00670FDE">
      <w:r>
        <w:t xml:space="preserve">Example: </w:t>
      </w:r>
    </w:p>
    <w:p w14:paraId="761BFF9D" w14:textId="622902BE" w:rsidR="00670FDE" w:rsidRDefault="00E168D5" w:rsidP="00670FDE">
      <w:pPr>
        <w:rPr>
          <w:i/>
          <w:iCs/>
        </w:rPr>
      </w:pPr>
      <w:r>
        <w:rPr>
          <w:i/>
          <w:iCs/>
        </w:rPr>
        <w:t>New mechanical equipment</w:t>
      </w:r>
      <w:r w:rsidR="00670FDE">
        <w:rPr>
          <w:i/>
          <w:iCs/>
        </w:rPr>
        <w:t xml:space="preserve">: </w:t>
      </w:r>
    </w:p>
    <w:p w14:paraId="2B2A10C3" w14:textId="25EB1FE1" w:rsidR="00670FDE" w:rsidRDefault="00670FDE" w:rsidP="00670FDE">
      <w:pPr>
        <w:pStyle w:val="ListParagraph"/>
        <w:numPr>
          <w:ilvl w:val="0"/>
          <w:numId w:val="38"/>
        </w:numPr>
        <w:rPr>
          <w:i/>
          <w:iCs/>
        </w:rPr>
      </w:pPr>
      <w:r>
        <w:rPr>
          <w:i/>
          <w:iCs/>
        </w:rPr>
        <w:t xml:space="preserve">Check </w:t>
      </w:r>
      <w:r w:rsidR="00E168D5">
        <w:rPr>
          <w:i/>
          <w:iCs/>
        </w:rPr>
        <w:t>if the change fits within the current LVRA’s baselines</w:t>
      </w:r>
      <w:r w:rsidR="002B38FA">
        <w:rPr>
          <w:i/>
          <w:iCs/>
        </w:rPr>
        <w:t xml:space="preserve"> or if another LVRA needs to be conducted</w:t>
      </w:r>
    </w:p>
    <w:p w14:paraId="73C6029C" w14:textId="69D28000" w:rsidR="00E168D5" w:rsidRPr="00E168D5" w:rsidRDefault="00E168D5" w:rsidP="00E168D5">
      <w:pPr>
        <w:pStyle w:val="ListParagraph"/>
        <w:numPr>
          <w:ilvl w:val="0"/>
          <w:numId w:val="38"/>
        </w:numPr>
        <w:rPr>
          <w:i/>
          <w:iCs/>
        </w:rPr>
      </w:pPr>
      <w:r>
        <w:rPr>
          <w:i/>
          <w:iCs/>
        </w:rPr>
        <w:t>Ensure that change has been approved by the</w:t>
      </w:r>
      <w:r w:rsidR="002B38FA">
        <w:rPr>
          <w:i/>
          <w:iCs/>
        </w:rPr>
        <w:t xml:space="preserve"> mechanical engineer,</w:t>
      </w:r>
      <w:r>
        <w:rPr>
          <w:i/>
          <w:iCs/>
        </w:rPr>
        <w:t xml:space="preserve"> lab manager</w:t>
      </w:r>
      <w:r w:rsidR="002B38FA">
        <w:rPr>
          <w:i/>
          <w:iCs/>
        </w:rPr>
        <w:t>,</w:t>
      </w:r>
      <w:r>
        <w:rPr>
          <w:i/>
          <w:iCs/>
        </w:rPr>
        <w:t xml:space="preserve"> and EH&amp;S staff</w:t>
      </w:r>
    </w:p>
    <w:p w14:paraId="07D1E3E2" w14:textId="2261B691" w:rsidR="00670FDE" w:rsidRDefault="00670FDE" w:rsidP="00670FDE">
      <w:pPr>
        <w:pStyle w:val="ListParagraph"/>
        <w:numPr>
          <w:ilvl w:val="0"/>
          <w:numId w:val="38"/>
        </w:numPr>
        <w:rPr>
          <w:i/>
          <w:iCs/>
        </w:rPr>
      </w:pPr>
      <w:r>
        <w:rPr>
          <w:i/>
          <w:iCs/>
        </w:rPr>
        <w:t xml:space="preserve">Check if trainings </w:t>
      </w:r>
      <w:r w:rsidR="00E168D5">
        <w:rPr>
          <w:i/>
          <w:iCs/>
        </w:rPr>
        <w:t>for</w:t>
      </w:r>
      <w:r w:rsidR="002B38FA">
        <w:rPr>
          <w:i/>
          <w:iCs/>
        </w:rPr>
        <w:t xml:space="preserve"> lab personnel</w:t>
      </w:r>
      <w:r w:rsidR="00E168D5">
        <w:rPr>
          <w:i/>
          <w:iCs/>
        </w:rPr>
        <w:t xml:space="preserve"> affected by the </w:t>
      </w:r>
      <w:r w:rsidR="002B38FA">
        <w:rPr>
          <w:i/>
          <w:iCs/>
        </w:rPr>
        <w:t>new equipment or if new trainings need to be developed</w:t>
      </w:r>
    </w:p>
    <w:p w14:paraId="58329BBE" w14:textId="77777777" w:rsidR="00670FDE" w:rsidRPr="007929FE" w:rsidRDefault="00670FDE" w:rsidP="00670FDE">
      <w:pPr>
        <w:pStyle w:val="ListParagraph"/>
        <w:numPr>
          <w:ilvl w:val="0"/>
          <w:numId w:val="38"/>
        </w:numPr>
        <w:rPr>
          <w:i/>
          <w:iCs/>
        </w:rPr>
      </w:pPr>
      <w:r>
        <w:rPr>
          <w:i/>
          <w:iCs/>
        </w:rPr>
        <w:t>Notify lab personnel of changes to the lab environment</w:t>
      </w:r>
    </w:p>
    <w:p w14:paraId="288D9C3F" w14:textId="77777777" w:rsidR="00670FDE" w:rsidRDefault="00670FDE" w:rsidP="00670FDE">
      <w:pPr>
        <w:rPr>
          <w:i/>
          <w:iCs/>
        </w:rPr>
      </w:pPr>
      <w:r>
        <w:rPr>
          <w:i/>
          <w:iCs/>
        </w:rPr>
        <w:t>A new researcher comes into the lab with new equipment, chemicals, and support. How does the lab react to this change?</w:t>
      </w:r>
    </w:p>
    <w:p w14:paraId="5BAFD6A8" w14:textId="162D21E9" w:rsidR="00670FDE" w:rsidRDefault="00670FDE" w:rsidP="00670FDE">
      <w:pPr>
        <w:pStyle w:val="ListParagraph"/>
        <w:numPr>
          <w:ilvl w:val="0"/>
          <w:numId w:val="37"/>
        </w:numPr>
        <w:rPr>
          <w:i/>
          <w:iCs/>
        </w:rPr>
      </w:pPr>
      <w:r>
        <w:rPr>
          <w:i/>
          <w:iCs/>
        </w:rPr>
        <w:t>Industrial hygienist has to approve which chemicals are possible</w:t>
      </w:r>
      <w:r w:rsidR="00E168D5">
        <w:rPr>
          <w:i/>
          <w:iCs/>
        </w:rPr>
        <w:t xml:space="preserve"> and registered in the chemical management system</w:t>
      </w:r>
    </w:p>
    <w:p w14:paraId="03CAC699" w14:textId="77777777" w:rsidR="00670FDE" w:rsidRDefault="00670FDE" w:rsidP="00670FDE">
      <w:pPr>
        <w:pStyle w:val="ListParagraph"/>
        <w:numPr>
          <w:ilvl w:val="0"/>
          <w:numId w:val="37"/>
        </w:numPr>
        <w:rPr>
          <w:i/>
          <w:iCs/>
        </w:rPr>
      </w:pPr>
      <w:r>
        <w:rPr>
          <w:i/>
          <w:iCs/>
        </w:rPr>
        <w:t>The lab manager needs to get workspace or new equipment approved</w:t>
      </w:r>
    </w:p>
    <w:p w14:paraId="15318DB6" w14:textId="77777777" w:rsidR="00670FDE" w:rsidRDefault="00670FDE" w:rsidP="00670FDE">
      <w:pPr>
        <w:pStyle w:val="ListParagraph"/>
        <w:numPr>
          <w:ilvl w:val="0"/>
          <w:numId w:val="37"/>
        </w:numPr>
        <w:rPr>
          <w:i/>
          <w:iCs/>
        </w:rPr>
      </w:pPr>
      <w:r>
        <w:rPr>
          <w:i/>
          <w:iCs/>
        </w:rPr>
        <w:t>Assess with LVRA if ventilation is adequate for new research</w:t>
      </w:r>
    </w:p>
    <w:p w14:paraId="29164673" w14:textId="77777777" w:rsidR="00670FDE" w:rsidRDefault="00670FDE" w:rsidP="00670FDE">
      <w:pPr>
        <w:pStyle w:val="ListParagraph"/>
        <w:numPr>
          <w:ilvl w:val="0"/>
          <w:numId w:val="37"/>
        </w:numPr>
        <w:rPr>
          <w:i/>
          <w:iCs/>
        </w:rPr>
      </w:pPr>
      <w:r>
        <w:rPr>
          <w:i/>
          <w:iCs/>
        </w:rPr>
        <w:t>That needs to go to facility manager to update ventilation rates</w:t>
      </w:r>
    </w:p>
    <w:p w14:paraId="5699809E" w14:textId="77777777" w:rsidR="00670FDE" w:rsidRDefault="00670FDE" w:rsidP="00670FDE">
      <w:pPr>
        <w:pStyle w:val="ListParagraph"/>
        <w:numPr>
          <w:ilvl w:val="0"/>
          <w:numId w:val="37"/>
        </w:numPr>
        <w:rPr>
          <w:i/>
          <w:iCs/>
        </w:rPr>
      </w:pPr>
      <w:r>
        <w:rPr>
          <w:i/>
          <w:iCs/>
        </w:rPr>
        <w:t xml:space="preserve">New researcher will need to be trained </w:t>
      </w:r>
    </w:p>
    <w:p w14:paraId="186FD906" w14:textId="74ED0C1C" w:rsidR="00C74F38" w:rsidRDefault="00670FDE" w:rsidP="00DF55A5">
      <w:pPr>
        <w:pStyle w:val="ListParagraph"/>
        <w:numPr>
          <w:ilvl w:val="0"/>
          <w:numId w:val="37"/>
        </w:numPr>
        <w:rPr>
          <w:i/>
          <w:iCs/>
        </w:rPr>
      </w:pPr>
      <w:r>
        <w:rPr>
          <w:i/>
          <w:iCs/>
        </w:rPr>
        <w:t>Alert new researcher of any problems or updates in the lab status</w:t>
      </w:r>
    </w:p>
    <w:p w14:paraId="4CB005CE" w14:textId="2D1E3C6A" w:rsidR="00E168D5" w:rsidRDefault="00E168D5" w:rsidP="00E168D5">
      <w:pPr>
        <w:rPr>
          <w:i/>
          <w:iCs/>
        </w:rPr>
      </w:pPr>
      <w:r>
        <w:rPr>
          <w:i/>
          <w:iCs/>
        </w:rPr>
        <w:t xml:space="preserve">Program change: </w:t>
      </w:r>
    </w:p>
    <w:p w14:paraId="3BF44A93" w14:textId="07C64015" w:rsidR="00E168D5" w:rsidRDefault="00E168D5" w:rsidP="00E168D5">
      <w:pPr>
        <w:pStyle w:val="ListParagraph"/>
        <w:numPr>
          <w:ilvl w:val="0"/>
          <w:numId w:val="39"/>
        </w:numPr>
        <w:rPr>
          <w:i/>
          <w:iCs/>
        </w:rPr>
      </w:pPr>
      <w:r>
        <w:rPr>
          <w:i/>
          <w:iCs/>
        </w:rPr>
        <w:t xml:space="preserve">Discussions about </w:t>
      </w:r>
      <w:r w:rsidR="002B38FA">
        <w:rPr>
          <w:i/>
          <w:iCs/>
        </w:rPr>
        <w:t>current policies and procedures and what is/isn’t working</w:t>
      </w:r>
    </w:p>
    <w:p w14:paraId="5BAE4183" w14:textId="571E2CFD" w:rsidR="002B38FA" w:rsidRDefault="002B38FA" w:rsidP="00E168D5">
      <w:pPr>
        <w:pStyle w:val="ListParagraph"/>
        <w:numPr>
          <w:ilvl w:val="0"/>
          <w:numId w:val="39"/>
        </w:numPr>
        <w:rPr>
          <w:i/>
          <w:iCs/>
        </w:rPr>
      </w:pPr>
      <w:r>
        <w:rPr>
          <w:i/>
          <w:iCs/>
        </w:rPr>
        <w:t>LVMP Coordinator and EH&amp;S staff approve program change</w:t>
      </w:r>
    </w:p>
    <w:p w14:paraId="45ADB0C9" w14:textId="1EF4201C" w:rsidR="002B38FA" w:rsidRDefault="002B38FA" w:rsidP="00E168D5">
      <w:pPr>
        <w:pStyle w:val="ListParagraph"/>
        <w:numPr>
          <w:ilvl w:val="0"/>
          <w:numId w:val="39"/>
        </w:numPr>
        <w:rPr>
          <w:i/>
          <w:iCs/>
        </w:rPr>
      </w:pPr>
      <w:r>
        <w:rPr>
          <w:i/>
          <w:iCs/>
        </w:rPr>
        <w:t>Implement program change</w:t>
      </w:r>
    </w:p>
    <w:p w14:paraId="72EE0A72" w14:textId="57E928A9" w:rsidR="002B38FA" w:rsidRPr="002B38FA" w:rsidRDefault="002B38FA" w:rsidP="002B38FA">
      <w:pPr>
        <w:pStyle w:val="ListParagraph"/>
        <w:numPr>
          <w:ilvl w:val="0"/>
          <w:numId w:val="39"/>
        </w:numPr>
        <w:rPr>
          <w:i/>
          <w:iCs/>
        </w:rPr>
      </w:pPr>
      <w:r>
        <w:rPr>
          <w:i/>
          <w:iCs/>
        </w:rPr>
        <w:t>LVMP Coordinator records change</w:t>
      </w:r>
    </w:p>
    <w:p w14:paraId="60D48C89" w14:textId="6DA4FCA5" w:rsidR="002A7565" w:rsidRPr="002A7565" w:rsidRDefault="002A7565" w:rsidP="002A7565">
      <w:r w:rsidRPr="009C441A">
        <w:t>In addition to the production of procedures, consider the creation Building Airflow Management Plan (BMP) for new and/or existing laboratories.  The BMP describes and collates building-specific information related to the LV</w:t>
      </w:r>
      <w:r w:rsidR="0063064D" w:rsidRPr="009C441A">
        <w:t>MP</w:t>
      </w:r>
      <w:r w:rsidRPr="009C441A">
        <w:t xml:space="preserve"> and building operations. The BMP will contain completed risk assessments, equipment inventories, the laboratory hood inventory, as-built designs, LVS diagrams, flow and operating specifications, control sequence and parameters, operational boundary conditions, standard operating procedures, and maintenance tasks and schedules.</w:t>
      </w:r>
    </w:p>
    <w:p w14:paraId="1158A1A5" w14:textId="07A616F9" w:rsidR="00BD7D5B" w:rsidRDefault="0008571B" w:rsidP="00BD7D5B">
      <w:pPr>
        <w:pStyle w:val="Heading1"/>
        <w:numPr>
          <w:ilvl w:val="0"/>
          <w:numId w:val="8"/>
        </w:numPr>
      </w:pPr>
      <w:bookmarkStart w:id="29" w:name="_Toc141767762"/>
      <w:r>
        <w:t>Operational Tools</w:t>
      </w:r>
      <w:bookmarkEnd w:id="29"/>
    </w:p>
    <w:p w14:paraId="053ECD77" w14:textId="555CFB99" w:rsidR="00476892" w:rsidRPr="00C446A9" w:rsidRDefault="00705529" w:rsidP="00BD7D5B">
      <w:r w:rsidRPr="00C446A9">
        <w:t>[</w:t>
      </w:r>
      <w:r w:rsidRPr="00C446A9">
        <w:rPr>
          <w:i/>
          <w:iCs/>
          <w:u w:val="single"/>
        </w:rPr>
        <w:t xml:space="preserve">Insert links to the relevant documentation that </w:t>
      </w:r>
      <w:r w:rsidR="003A4A39" w:rsidRPr="00C446A9">
        <w:rPr>
          <w:i/>
          <w:iCs/>
          <w:u w:val="single"/>
        </w:rPr>
        <w:t>is necessary for the operation of your organization’s LVMP. You can add or subtract sections as you see fit.</w:t>
      </w:r>
      <w:r w:rsidRPr="00C446A9">
        <w:t>]</w:t>
      </w:r>
    </w:p>
    <w:p w14:paraId="3E17B4C8" w14:textId="73A15C5D" w:rsidR="00476892" w:rsidRPr="00476892" w:rsidRDefault="0008571B" w:rsidP="00476892">
      <w:pPr>
        <w:pStyle w:val="Heading2"/>
        <w:numPr>
          <w:ilvl w:val="1"/>
          <w:numId w:val="8"/>
        </w:numPr>
      </w:pPr>
      <w:bookmarkStart w:id="30" w:name="_Toc141767763"/>
      <w:r>
        <w:t>Standard Operating Procedures</w:t>
      </w:r>
      <w:bookmarkEnd w:id="30"/>
    </w:p>
    <w:p w14:paraId="62714B43" w14:textId="1E0667D1" w:rsidR="00476892" w:rsidRPr="00476892" w:rsidRDefault="0008571B" w:rsidP="00476892">
      <w:pPr>
        <w:pStyle w:val="Heading2"/>
        <w:numPr>
          <w:ilvl w:val="1"/>
          <w:numId w:val="8"/>
        </w:numPr>
      </w:pPr>
      <w:bookmarkStart w:id="31" w:name="_Toc141767764"/>
      <w:r>
        <w:t>Engineering System Design Guide and Construction Standards</w:t>
      </w:r>
      <w:bookmarkEnd w:id="31"/>
    </w:p>
    <w:p w14:paraId="7E94D2CD" w14:textId="76B8DFFD" w:rsidR="00476892" w:rsidRPr="00476892" w:rsidRDefault="0008571B" w:rsidP="00476892">
      <w:pPr>
        <w:pStyle w:val="Heading2"/>
        <w:numPr>
          <w:ilvl w:val="1"/>
          <w:numId w:val="8"/>
        </w:numPr>
      </w:pPr>
      <w:bookmarkStart w:id="32" w:name="_Toc141767765"/>
      <w:r>
        <w:t>Laboratory Design Guidelines</w:t>
      </w:r>
      <w:bookmarkEnd w:id="32"/>
    </w:p>
    <w:p w14:paraId="29098FAB" w14:textId="256AA986" w:rsidR="00476892" w:rsidRPr="00476892" w:rsidRDefault="0008571B" w:rsidP="00476892">
      <w:pPr>
        <w:pStyle w:val="Heading2"/>
        <w:numPr>
          <w:ilvl w:val="1"/>
          <w:numId w:val="8"/>
        </w:numPr>
      </w:pPr>
      <w:bookmarkStart w:id="33" w:name="_Toc141767766"/>
      <w:r>
        <w:t>Laboratory Ventilation Risk Assessment</w:t>
      </w:r>
      <w:bookmarkEnd w:id="33"/>
    </w:p>
    <w:p w14:paraId="1DAC3F04" w14:textId="31116C27" w:rsidR="00476892" w:rsidRPr="00476892" w:rsidRDefault="0008571B" w:rsidP="00476892">
      <w:pPr>
        <w:pStyle w:val="Heading2"/>
        <w:numPr>
          <w:ilvl w:val="1"/>
          <w:numId w:val="8"/>
        </w:numPr>
      </w:pPr>
      <w:bookmarkStart w:id="34" w:name="_Toc141767767"/>
      <w:r>
        <w:t>Chemical Hygiene Plan and/or Chemical Purchasing</w:t>
      </w:r>
      <w:bookmarkEnd w:id="34"/>
    </w:p>
    <w:p w14:paraId="0B48DC88" w14:textId="4EB5A2B6" w:rsidR="00476892" w:rsidRPr="00476892" w:rsidRDefault="0008571B" w:rsidP="00476892">
      <w:pPr>
        <w:pStyle w:val="Heading2"/>
        <w:numPr>
          <w:ilvl w:val="1"/>
          <w:numId w:val="8"/>
        </w:numPr>
      </w:pPr>
      <w:bookmarkStart w:id="35" w:name="_Toc141767768"/>
      <w:r>
        <w:t>Commissioning and Testing</w:t>
      </w:r>
      <w:bookmarkEnd w:id="35"/>
    </w:p>
    <w:p w14:paraId="2D04278A" w14:textId="72BD4830" w:rsidR="00476892" w:rsidRPr="00476892" w:rsidRDefault="0008571B" w:rsidP="00476892">
      <w:pPr>
        <w:pStyle w:val="Heading2"/>
        <w:numPr>
          <w:ilvl w:val="1"/>
          <w:numId w:val="8"/>
        </w:numPr>
      </w:pPr>
      <w:bookmarkStart w:id="36" w:name="_Toc141767769"/>
      <w:r>
        <w:t>Other Relevant Programs</w:t>
      </w:r>
      <w:bookmarkEnd w:id="36"/>
    </w:p>
    <w:p w14:paraId="796AA9A8" w14:textId="3A30AE4B" w:rsidR="001813CD" w:rsidRPr="001813CD" w:rsidRDefault="0008571B" w:rsidP="001813CD">
      <w:pPr>
        <w:pStyle w:val="Heading2"/>
        <w:numPr>
          <w:ilvl w:val="1"/>
          <w:numId w:val="8"/>
        </w:numPr>
      </w:pPr>
      <w:bookmarkStart w:id="37" w:name="_Toc141767770"/>
      <w:r>
        <w:t>Certification – Performance Standards</w:t>
      </w:r>
      <w:bookmarkEnd w:id="37"/>
    </w:p>
    <w:p w14:paraId="72349DF1" w14:textId="4AB3A9FA" w:rsidR="00846EAD" w:rsidRDefault="00601928" w:rsidP="00476892">
      <w:pPr>
        <w:pStyle w:val="Heading1"/>
      </w:pPr>
      <w:bookmarkStart w:id="38" w:name="_Toc141767771"/>
      <w:r>
        <w:t>References (to be removed when LVMP template is completed)</w:t>
      </w:r>
      <w:bookmarkEnd w:id="38"/>
    </w:p>
    <w:p w14:paraId="23C9FE97" w14:textId="24A12BAF" w:rsidR="00476892" w:rsidRDefault="00204B52" w:rsidP="00476892">
      <w:pPr>
        <w:pStyle w:val="Heading2"/>
        <w:numPr>
          <w:ilvl w:val="1"/>
          <w:numId w:val="8"/>
        </w:numPr>
      </w:pPr>
      <w:hyperlink r:id="rId20" w:history="1">
        <w:bookmarkStart w:id="39" w:name="_Toc141767772"/>
        <w:r w:rsidR="00476892">
          <w:rPr>
            <w:rStyle w:val="Hyperlink"/>
          </w:rPr>
          <w:t>Smart Labs Toolkit</w:t>
        </w:r>
        <w:bookmarkEnd w:id="39"/>
      </w:hyperlink>
      <w:r w:rsidR="00476892">
        <w:t xml:space="preserve"> </w:t>
      </w:r>
    </w:p>
    <w:p w14:paraId="58970C27" w14:textId="5B9FFD6C" w:rsidR="00476892" w:rsidRDefault="00476892" w:rsidP="00476892">
      <w:pPr>
        <w:pStyle w:val="Heading2"/>
        <w:numPr>
          <w:ilvl w:val="1"/>
          <w:numId w:val="8"/>
        </w:numPr>
      </w:pPr>
      <w:bookmarkStart w:id="40" w:name="_Toc141767773"/>
      <w:r>
        <w:t>ANSI/ASSP Z9.5-2022 Standard on Laboratory Ventilation</w:t>
      </w:r>
      <w:bookmarkEnd w:id="40"/>
    </w:p>
    <w:p w14:paraId="0557BA02" w14:textId="50B5703F" w:rsidR="00476892" w:rsidRDefault="00476892" w:rsidP="00476892">
      <w:pPr>
        <w:pStyle w:val="Heading2"/>
        <w:numPr>
          <w:ilvl w:val="1"/>
          <w:numId w:val="8"/>
        </w:numPr>
      </w:pPr>
      <w:bookmarkStart w:id="41" w:name="_Toc141767774"/>
      <w:r>
        <w:t>Stanford’s Laboratory Ventilation Management Program</w:t>
      </w:r>
      <w:bookmarkEnd w:id="41"/>
    </w:p>
    <w:p w14:paraId="16515B4B" w14:textId="40C7A306" w:rsidR="00476892" w:rsidRDefault="00476892" w:rsidP="00476892">
      <w:pPr>
        <w:pStyle w:val="Heading2"/>
        <w:numPr>
          <w:ilvl w:val="1"/>
          <w:numId w:val="8"/>
        </w:numPr>
      </w:pPr>
      <w:bookmarkStart w:id="42" w:name="_Toc141767775"/>
      <w:r>
        <w:t>Cornell University’s Laboratory Ventilation Management Program</w:t>
      </w:r>
      <w:bookmarkEnd w:id="42"/>
    </w:p>
    <w:p w14:paraId="21568A27" w14:textId="3B745D3E" w:rsidR="00476892" w:rsidRPr="00476892" w:rsidRDefault="00476892" w:rsidP="00476892">
      <w:pPr>
        <w:pStyle w:val="Heading2"/>
        <w:numPr>
          <w:ilvl w:val="1"/>
          <w:numId w:val="8"/>
        </w:numPr>
      </w:pPr>
      <w:bookmarkStart w:id="43" w:name="_Toc141767776"/>
      <w:r>
        <w:t>Los Alamos National Laboratory’s Laboratory Ventilation Management Plan</w:t>
      </w:r>
      <w:bookmarkEnd w:id="43"/>
    </w:p>
    <w:sectPr w:rsidR="00476892" w:rsidRPr="0047689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Ratnapradipa, Danika" w:date="2023-08-01T10:39:00Z" w:initials="RD">
    <w:p w14:paraId="5A21CF25" w14:textId="77777777" w:rsidR="00787B9E" w:rsidRDefault="00787B9E" w:rsidP="00C6331B">
      <w:pPr>
        <w:pStyle w:val="CommentText"/>
      </w:pPr>
      <w:r>
        <w:rPr>
          <w:rStyle w:val="CommentReference"/>
        </w:rPr>
        <w:annotationRef/>
      </w:r>
      <w:r>
        <w:t>Future: Talk with each of the stake holder groups on identifying what their specific responsibilities are in terms of lab work and ventilation.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21CF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35F6A" w16cex:dateUtc="2023-08-01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21CF25" w16cid:durableId="28735F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4A"/>
    <w:multiLevelType w:val="hybridMultilevel"/>
    <w:tmpl w:val="23D8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5098"/>
    <w:multiLevelType w:val="hybridMultilevel"/>
    <w:tmpl w:val="873EFE7C"/>
    <w:lvl w:ilvl="0" w:tplc="DB76B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1D27"/>
    <w:multiLevelType w:val="hybridMultilevel"/>
    <w:tmpl w:val="4A8C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12161"/>
    <w:multiLevelType w:val="hybridMultilevel"/>
    <w:tmpl w:val="51941BC4"/>
    <w:lvl w:ilvl="0" w:tplc="F25668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625CD"/>
    <w:multiLevelType w:val="hybridMultilevel"/>
    <w:tmpl w:val="40F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44987"/>
    <w:multiLevelType w:val="hybridMultilevel"/>
    <w:tmpl w:val="2B94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54719"/>
    <w:multiLevelType w:val="hybridMultilevel"/>
    <w:tmpl w:val="7744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0628B"/>
    <w:multiLevelType w:val="hybridMultilevel"/>
    <w:tmpl w:val="9280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30C94"/>
    <w:multiLevelType w:val="hybridMultilevel"/>
    <w:tmpl w:val="B0AAF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0330D"/>
    <w:multiLevelType w:val="hybridMultilevel"/>
    <w:tmpl w:val="8CD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14DB8"/>
    <w:multiLevelType w:val="multilevel"/>
    <w:tmpl w:val="ADFADD4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36AD3ADD"/>
    <w:multiLevelType w:val="hybridMultilevel"/>
    <w:tmpl w:val="AAC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E239E"/>
    <w:multiLevelType w:val="hybridMultilevel"/>
    <w:tmpl w:val="5962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A02F9"/>
    <w:multiLevelType w:val="multilevel"/>
    <w:tmpl w:val="69FA1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AAD2FA0"/>
    <w:multiLevelType w:val="hybridMultilevel"/>
    <w:tmpl w:val="B170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969CB"/>
    <w:multiLevelType w:val="hybridMultilevel"/>
    <w:tmpl w:val="55FC3904"/>
    <w:lvl w:ilvl="0" w:tplc="69C2C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1777A"/>
    <w:multiLevelType w:val="hybridMultilevel"/>
    <w:tmpl w:val="B8228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7159B"/>
    <w:multiLevelType w:val="hybridMultilevel"/>
    <w:tmpl w:val="2CFC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335A1"/>
    <w:multiLevelType w:val="hybridMultilevel"/>
    <w:tmpl w:val="559E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60490"/>
    <w:multiLevelType w:val="hybridMultilevel"/>
    <w:tmpl w:val="6498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30557"/>
    <w:multiLevelType w:val="multilevel"/>
    <w:tmpl w:val="FDB839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0D3964"/>
    <w:multiLevelType w:val="hybridMultilevel"/>
    <w:tmpl w:val="F43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B3CBE"/>
    <w:multiLevelType w:val="multilevel"/>
    <w:tmpl w:val="0E761EB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4921EBD"/>
    <w:multiLevelType w:val="hybridMultilevel"/>
    <w:tmpl w:val="C8E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C0F10"/>
    <w:multiLevelType w:val="hybridMultilevel"/>
    <w:tmpl w:val="1EAAA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87FE3"/>
    <w:multiLevelType w:val="hybridMultilevel"/>
    <w:tmpl w:val="558C6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96FB6"/>
    <w:multiLevelType w:val="hybridMultilevel"/>
    <w:tmpl w:val="D6BC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8603A"/>
    <w:multiLevelType w:val="hybridMultilevel"/>
    <w:tmpl w:val="AD00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36BC4"/>
    <w:multiLevelType w:val="hybridMultilevel"/>
    <w:tmpl w:val="3F86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64AA8"/>
    <w:multiLevelType w:val="hybridMultilevel"/>
    <w:tmpl w:val="1CBC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25619"/>
    <w:multiLevelType w:val="hybridMultilevel"/>
    <w:tmpl w:val="D2A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90A89"/>
    <w:multiLevelType w:val="hybridMultilevel"/>
    <w:tmpl w:val="D69E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B1002"/>
    <w:multiLevelType w:val="hybridMultilevel"/>
    <w:tmpl w:val="B99A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A07A8"/>
    <w:multiLevelType w:val="hybridMultilevel"/>
    <w:tmpl w:val="AF76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61EB6"/>
    <w:multiLevelType w:val="hybridMultilevel"/>
    <w:tmpl w:val="02E8CA80"/>
    <w:lvl w:ilvl="0" w:tplc="5846D6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061E5"/>
    <w:multiLevelType w:val="hybridMultilevel"/>
    <w:tmpl w:val="B0EE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53D86"/>
    <w:multiLevelType w:val="hybridMultilevel"/>
    <w:tmpl w:val="0A10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D366D"/>
    <w:multiLevelType w:val="multilevel"/>
    <w:tmpl w:val="4E6CF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089154489">
    <w:abstractNumId w:val="16"/>
  </w:num>
  <w:num w:numId="2" w16cid:durableId="1123885309">
    <w:abstractNumId w:val="15"/>
  </w:num>
  <w:num w:numId="3" w16cid:durableId="1187790792">
    <w:abstractNumId w:val="25"/>
  </w:num>
  <w:num w:numId="4" w16cid:durableId="2100130526">
    <w:abstractNumId w:val="24"/>
  </w:num>
  <w:num w:numId="5" w16cid:durableId="728772209">
    <w:abstractNumId w:val="1"/>
  </w:num>
  <w:num w:numId="6" w16cid:durableId="1531070165">
    <w:abstractNumId w:val="34"/>
  </w:num>
  <w:num w:numId="7" w16cid:durableId="182592640">
    <w:abstractNumId w:val="3"/>
  </w:num>
  <w:num w:numId="8" w16cid:durableId="2042319650">
    <w:abstractNumId w:val="20"/>
  </w:num>
  <w:num w:numId="9" w16cid:durableId="1519200876">
    <w:abstractNumId w:val="2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1125851007">
    <w:abstractNumId w:val="33"/>
  </w:num>
  <w:num w:numId="11" w16cid:durableId="1538081668">
    <w:abstractNumId w:val="31"/>
  </w:num>
  <w:num w:numId="12" w16cid:durableId="341081438">
    <w:abstractNumId w:val="23"/>
  </w:num>
  <w:num w:numId="13" w16cid:durableId="54672036">
    <w:abstractNumId w:val="29"/>
  </w:num>
  <w:num w:numId="14" w16cid:durableId="1268270962">
    <w:abstractNumId w:val="11"/>
  </w:num>
  <w:num w:numId="15" w16cid:durableId="292492606">
    <w:abstractNumId w:val="6"/>
  </w:num>
  <w:num w:numId="16" w16cid:durableId="1064137556">
    <w:abstractNumId w:val="14"/>
  </w:num>
  <w:num w:numId="17" w16cid:durableId="319357313">
    <w:abstractNumId w:val="30"/>
  </w:num>
  <w:num w:numId="18" w16cid:durableId="1320965464">
    <w:abstractNumId w:val="26"/>
  </w:num>
  <w:num w:numId="19" w16cid:durableId="1263562844">
    <w:abstractNumId w:val="10"/>
  </w:num>
  <w:num w:numId="20" w16cid:durableId="1532064163">
    <w:abstractNumId w:val="22"/>
  </w:num>
  <w:num w:numId="21" w16cid:durableId="40133215">
    <w:abstractNumId w:val="13"/>
  </w:num>
  <w:num w:numId="22" w16cid:durableId="416558050">
    <w:abstractNumId w:val="37"/>
  </w:num>
  <w:num w:numId="23" w16cid:durableId="236406534">
    <w:abstractNumId w:val="0"/>
  </w:num>
  <w:num w:numId="24" w16cid:durableId="1481656305">
    <w:abstractNumId w:val="12"/>
  </w:num>
  <w:num w:numId="25" w16cid:durableId="647129166">
    <w:abstractNumId w:val="21"/>
  </w:num>
  <w:num w:numId="26" w16cid:durableId="1627394559">
    <w:abstractNumId w:val="7"/>
  </w:num>
  <w:num w:numId="27" w16cid:durableId="1020740771">
    <w:abstractNumId w:val="32"/>
  </w:num>
  <w:num w:numId="28" w16cid:durableId="1097335834">
    <w:abstractNumId w:val="4"/>
  </w:num>
  <w:num w:numId="29" w16cid:durableId="1093287012">
    <w:abstractNumId w:val="5"/>
  </w:num>
  <w:num w:numId="30" w16cid:durableId="736047979">
    <w:abstractNumId w:val="28"/>
  </w:num>
  <w:num w:numId="31" w16cid:durableId="1389262164">
    <w:abstractNumId w:val="35"/>
  </w:num>
  <w:num w:numId="32" w16cid:durableId="1604726530">
    <w:abstractNumId w:val="8"/>
  </w:num>
  <w:num w:numId="33" w16cid:durableId="715473165">
    <w:abstractNumId w:val="27"/>
  </w:num>
  <w:num w:numId="34" w16cid:durableId="429274562">
    <w:abstractNumId w:val="2"/>
  </w:num>
  <w:num w:numId="35" w16cid:durableId="400520638">
    <w:abstractNumId w:val="17"/>
  </w:num>
  <w:num w:numId="36" w16cid:durableId="2110812342">
    <w:abstractNumId w:val="18"/>
  </w:num>
  <w:num w:numId="37" w16cid:durableId="1139110651">
    <w:abstractNumId w:val="9"/>
  </w:num>
  <w:num w:numId="38" w16cid:durableId="1754887278">
    <w:abstractNumId w:val="36"/>
  </w:num>
  <w:num w:numId="39" w16cid:durableId="181687582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tnapradipa, Danika">
    <w15:presenceInfo w15:providerId="AD" w15:userId="S::dratnapr@nrel.gov::99b96202-5286-41f9-930c-5ba58a613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E9880E"/>
    <w:rsid w:val="000004B6"/>
    <w:rsid w:val="00001138"/>
    <w:rsid w:val="00003532"/>
    <w:rsid w:val="00006E3E"/>
    <w:rsid w:val="0000724F"/>
    <w:rsid w:val="000079C9"/>
    <w:rsid w:val="00012A6A"/>
    <w:rsid w:val="00012DFA"/>
    <w:rsid w:val="00015F3D"/>
    <w:rsid w:val="00016074"/>
    <w:rsid w:val="000230C8"/>
    <w:rsid w:val="00026CC6"/>
    <w:rsid w:val="00031FF4"/>
    <w:rsid w:val="000364AF"/>
    <w:rsid w:val="0004017D"/>
    <w:rsid w:val="00043266"/>
    <w:rsid w:val="00051358"/>
    <w:rsid w:val="000528FB"/>
    <w:rsid w:val="00052F92"/>
    <w:rsid w:val="0005614E"/>
    <w:rsid w:val="000569BB"/>
    <w:rsid w:val="000577FA"/>
    <w:rsid w:val="00061075"/>
    <w:rsid w:val="00062CEE"/>
    <w:rsid w:val="00062ECD"/>
    <w:rsid w:val="000630B1"/>
    <w:rsid w:val="00063AC2"/>
    <w:rsid w:val="00064976"/>
    <w:rsid w:val="00071275"/>
    <w:rsid w:val="00076A5C"/>
    <w:rsid w:val="00076B05"/>
    <w:rsid w:val="0008176E"/>
    <w:rsid w:val="0008224D"/>
    <w:rsid w:val="00082EF1"/>
    <w:rsid w:val="0008367A"/>
    <w:rsid w:val="00084908"/>
    <w:rsid w:val="0008571B"/>
    <w:rsid w:val="0008752C"/>
    <w:rsid w:val="00087B1B"/>
    <w:rsid w:val="00090AE8"/>
    <w:rsid w:val="00093AB7"/>
    <w:rsid w:val="00095B31"/>
    <w:rsid w:val="00095FD8"/>
    <w:rsid w:val="00097EDB"/>
    <w:rsid w:val="000A021B"/>
    <w:rsid w:val="000A134C"/>
    <w:rsid w:val="000A16D6"/>
    <w:rsid w:val="000A7D20"/>
    <w:rsid w:val="000B3320"/>
    <w:rsid w:val="000B3B8C"/>
    <w:rsid w:val="000B468B"/>
    <w:rsid w:val="000B5FCA"/>
    <w:rsid w:val="000B6674"/>
    <w:rsid w:val="000B66E9"/>
    <w:rsid w:val="000C11EA"/>
    <w:rsid w:val="000C1A16"/>
    <w:rsid w:val="000C1D01"/>
    <w:rsid w:val="000C2A0E"/>
    <w:rsid w:val="000C3A10"/>
    <w:rsid w:val="000C788A"/>
    <w:rsid w:val="000D03D9"/>
    <w:rsid w:val="000E0714"/>
    <w:rsid w:val="000E7D91"/>
    <w:rsid w:val="000E7ED7"/>
    <w:rsid w:val="000F45C6"/>
    <w:rsid w:val="000F4C43"/>
    <w:rsid w:val="000F6DD4"/>
    <w:rsid w:val="000F7190"/>
    <w:rsid w:val="001001C4"/>
    <w:rsid w:val="00106B3D"/>
    <w:rsid w:val="001077B4"/>
    <w:rsid w:val="001126AB"/>
    <w:rsid w:val="00113D8A"/>
    <w:rsid w:val="0011488B"/>
    <w:rsid w:val="00117CE9"/>
    <w:rsid w:val="00121D4E"/>
    <w:rsid w:val="00122FF6"/>
    <w:rsid w:val="00127887"/>
    <w:rsid w:val="00130542"/>
    <w:rsid w:val="00134848"/>
    <w:rsid w:val="00135FD4"/>
    <w:rsid w:val="001365D3"/>
    <w:rsid w:val="001402C1"/>
    <w:rsid w:val="00147149"/>
    <w:rsid w:val="001571AE"/>
    <w:rsid w:val="0016049B"/>
    <w:rsid w:val="0016095C"/>
    <w:rsid w:val="001649FC"/>
    <w:rsid w:val="0016530C"/>
    <w:rsid w:val="00171765"/>
    <w:rsid w:val="00171BE4"/>
    <w:rsid w:val="001768FC"/>
    <w:rsid w:val="00176C0C"/>
    <w:rsid w:val="00177486"/>
    <w:rsid w:val="001813CD"/>
    <w:rsid w:val="00183C70"/>
    <w:rsid w:val="0018749F"/>
    <w:rsid w:val="00190895"/>
    <w:rsid w:val="001918C0"/>
    <w:rsid w:val="00194420"/>
    <w:rsid w:val="00195641"/>
    <w:rsid w:val="001A6D58"/>
    <w:rsid w:val="001B3469"/>
    <w:rsid w:val="001B3BB1"/>
    <w:rsid w:val="001B4135"/>
    <w:rsid w:val="001B6887"/>
    <w:rsid w:val="001C5C3D"/>
    <w:rsid w:val="001D0B90"/>
    <w:rsid w:val="001D461D"/>
    <w:rsid w:val="001E0F5E"/>
    <w:rsid w:val="001F3009"/>
    <w:rsid w:val="001F36DB"/>
    <w:rsid w:val="001F7B80"/>
    <w:rsid w:val="00201C46"/>
    <w:rsid w:val="00201FA9"/>
    <w:rsid w:val="002054D5"/>
    <w:rsid w:val="00207403"/>
    <w:rsid w:val="00210603"/>
    <w:rsid w:val="002121A4"/>
    <w:rsid w:val="00215C98"/>
    <w:rsid w:val="002176D2"/>
    <w:rsid w:val="00217B22"/>
    <w:rsid w:val="00220B33"/>
    <w:rsid w:val="00223A6B"/>
    <w:rsid w:val="0022487E"/>
    <w:rsid w:val="00226860"/>
    <w:rsid w:val="002300C7"/>
    <w:rsid w:val="002314A1"/>
    <w:rsid w:val="002331C3"/>
    <w:rsid w:val="0024402A"/>
    <w:rsid w:val="00246DCD"/>
    <w:rsid w:val="00247A2D"/>
    <w:rsid w:val="00250BF8"/>
    <w:rsid w:val="002512DE"/>
    <w:rsid w:val="00251953"/>
    <w:rsid w:val="002522D0"/>
    <w:rsid w:val="00254B15"/>
    <w:rsid w:val="00256681"/>
    <w:rsid w:val="00257448"/>
    <w:rsid w:val="00262213"/>
    <w:rsid w:val="0026693C"/>
    <w:rsid w:val="00281B67"/>
    <w:rsid w:val="00282A32"/>
    <w:rsid w:val="00282EAF"/>
    <w:rsid w:val="0028635A"/>
    <w:rsid w:val="0028747B"/>
    <w:rsid w:val="00290C74"/>
    <w:rsid w:val="00291378"/>
    <w:rsid w:val="0029472D"/>
    <w:rsid w:val="002969DC"/>
    <w:rsid w:val="00297A1B"/>
    <w:rsid w:val="00297AF6"/>
    <w:rsid w:val="002A036A"/>
    <w:rsid w:val="002A242B"/>
    <w:rsid w:val="002A455A"/>
    <w:rsid w:val="002A7565"/>
    <w:rsid w:val="002B1277"/>
    <w:rsid w:val="002B2E97"/>
    <w:rsid w:val="002B38FA"/>
    <w:rsid w:val="002B7BEE"/>
    <w:rsid w:val="002C17FA"/>
    <w:rsid w:val="002C2423"/>
    <w:rsid w:val="002C259D"/>
    <w:rsid w:val="002C440A"/>
    <w:rsid w:val="002C7783"/>
    <w:rsid w:val="002D4188"/>
    <w:rsid w:val="002D6E00"/>
    <w:rsid w:val="002D70CF"/>
    <w:rsid w:val="002E34BE"/>
    <w:rsid w:val="002E3D97"/>
    <w:rsid w:val="002E7401"/>
    <w:rsid w:val="002F7695"/>
    <w:rsid w:val="00300BB3"/>
    <w:rsid w:val="00300BBD"/>
    <w:rsid w:val="0030341B"/>
    <w:rsid w:val="00304217"/>
    <w:rsid w:val="00305BD6"/>
    <w:rsid w:val="00305E2E"/>
    <w:rsid w:val="003061DD"/>
    <w:rsid w:val="00306440"/>
    <w:rsid w:val="0031029A"/>
    <w:rsid w:val="00313101"/>
    <w:rsid w:val="00315D1E"/>
    <w:rsid w:val="00326FCA"/>
    <w:rsid w:val="0032780E"/>
    <w:rsid w:val="0033016C"/>
    <w:rsid w:val="00330E4F"/>
    <w:rsid w:val="003339F5"/>
    <w:rsid w:val="00333B93"/>
    <w:rsid w:val="00334ADC"/>
    <w:rsid w:val="00341004"/>
    <w:rsid w:val="00342581"/>
    <w:rsid w:val="00343D69"/>
    <w:rsid w:val="00346499"/>
    <w:rsid w:val="00347B15"/>
    <w:rsid w:val="00350C63"/>
    <w:rsid w:val="0035102C"/>
    <w:rsid w:val="0035252B"/>
    <w:rsid w:val="00352A2B"/>
    <w:rsid w:val="00355E46"/>
    <w:rsid w:val="00356237"/>
    <w:rsid w:val="00360AFF"/>
    <w:rsid w:val="003652AB"/>
    <w:rsid w:val="00366A47"/>
    <w:rsid w:val="00382746"/>
    <w:rsid w:val="00383F69"/>
    <w:rsid w:val="00386B91"/>
    <w:rsid w:val="00387120"/>
    <w:rsid w:val="003873C1"/>
    <w:rsid w:val="0039241D"/>
    <w:rsid w:val="003927A3"/>
    <w:rsid w:val="00397C9E"/>
    <w:rsid w:val="003A3323"/>
    <w:rsid w:val="003A3F87"/>
    <w:rsid w:val="003A4A39"/>
    <w:rsid w:val="003A6398"/>
    <w:rsid w:val="003B0435"/>
    <w:rsid w:val="003B21FD"/>
    <w:rsid w:val="003B5903"/>
    <w:rsid w:val="003B7AC3"/>
    <w:rsid w:val="003C0950"/>
    <w:rsid w:val="003C1098"/>
    <w:rsid w:val="003C2B0A"/>
    <w:rsid w:val="003D577E"/>
    <w:rsid w:val="003E04CC"/>
    <w:rsid w:val="003E262A"/>
    <w:rsid w:val="003E2B34"/>
    <w:rsid w:val="003E4877"/>
    <w:rsid w:val="003E6E81"/>
    <w:rsid w:val="003E6FCC"/>
    <w:rsid w:val="003E70B6"/>
    <w:rsid w:val="003F0401"/>
    <w:rsid w:val="003F2905"/>
    <w:rsid w:val="003F4D2D"/>
    <w:rsid w:val="003F6F94"/>
    <w:rsid w:val="004123D8"/>
    <w:rsid w:val="00413061"/>
    <w:rsid w:val="0041399C"/>
    <w:rsid w:val="00414107"/>
    <w:rsid w:val="00415ACE"/>
    <w:rsid w:val="00425F00"/>
    <w:rsid w:val="0042760C"/>
    <w:rsid w:val="0042775D"/>
    <w:rsid w:val="00434310"/>
    <w:rsid w:val="00437D6D"/>
    <w:rsid w:val="00442763"/>
    <w:rsid w:val="00446715"/>
    <w:rsid w:val="00446BFD"/>
    <w:rsid w:val="00447A57"/>
    <w:rsid w:val="00452A5D"/>
    <w:rsid w:val="00461055"/>
    <w:rsid w:val="004659AE"/>
    <w:rsid w:val="00470B82"/>
    <w:rsid w:val="004720FC"/>
    <w:rsid w:val="0047252A"/>
    <w:rsid w:val="00472916"/>
    <w:rsid w:val="00476892"/>
    <w:rsid w:val="00480DB7"/>
    <w:rsid w:val="00481A42"/>
    <w:rsid w:val="00481F3B"/>
    <w:rsid w:val="00482168"/>
    <w:rsid w:val="00483D89"/>
    <w:rsid w:val="00491954"/>
    <w:rsid w:val="00492328"/>
    <w:rsid w:val="004926FF"/>
    <w:rsid w:val="004952A2"/>
    <w:rsid w:val="004A2C89"/>
    <w:rsid w:val="004A304D"/>
    <w:rsid w:val="004A63B3"/>
    <w:rsid w:val="004B1D74"/>
    <w:rsid w:val="004B402D"/>
    <w:rsid w:val="004B4B7D"/>
    <w:rsid w:val="004C06A4"/>
    <w:rsid w:val="004C2CFF"/>
    <w:rsid w:val="004C309A"/>
    <w:rsid w:val="004C3D2D"/>
    <w:rsid w:val="004C5E0F"/>
    <w:rsid w:val="004C7962"/>
    <w:rsid w:val="004D0962"/>
    <w:rsid w:val="004D1F43"/>
    <w:rsid w:val="004D2171"/>
    <w:rsid w:val="004D2F5E"/>
    <w:rsid w:val="004D59AE"/>
    <w:rsid w:val="004E0A46"/>
    <w:rsid w:val="004E701A"/>
    <w:rsid w:val="004E7419"/>
    <w:rsid w:val="004F6E7B"/>
    <w:rsid w:val="00502075"/>
    <w:rsid w:val="00504E77"/>
    <w:rsid w:val="005050DD"/>
    <w:rsid w:val="00506E86"/>
    <w:rsid w:val="0051422F"/>
    <w:rsid w:val="005149FF"/>
    <w:rsid w:val="0051537B"/>
    <w:rsid w:val="0051703E"/>
    <w:rsid w:val="00520351"/>
    <w:rsid w:val="00521B2F"/>
    <w:rsid w:val="005308DA"/>
    <w:rsid w:val="005357EA"/>
    <w:rsid w:val="00536CDF"/>
    <w:rsid w:val="00541CE3"/>
    <w:rsid w:val="00544F94"/>
    <w:rsid w:val="005456E3"/>
    <w:rsid w:val="005458B1"/>
    <w:rsid w:val="005462A4"/>
    <w:rsid w:val="00546CD8"/>
    <w:rsid w:val="0055019F"/>
    <w:rsid w:val="0055453D"/>
    <w:rsid w:val="00554604"/>
    <w:rsid w:val="00554ED5"/>
    <w:rsid w:val="00561390"/>
    <w:rsid w:val="00562903"/>
    <w:rsid w:val="00563ED2"/>
    <w:rsid w:val="00564DFC"/>
    <w:rsid w:val="00565DDF"/>
    <w:rsid w:val="00570D32"/>
    <w:rsid w:val="00571027"/>
    <w:rsid w:val="00571CCB"/>
    <w:rsid w:val="005738A0"/>
    <w:rsid w:val="00574268"/>
    <w:rsid w:val="00580DD2"/>
    <w:rsid w:val="00584D57"/>
    <w:rsid w:val="0059330D"/>
    <w:rsid w:val="005A1512"/>
    <w:rsid w:val="005A34A4"/>
    <w:rsid w:val="005A4CC8"/>
    <w:rsid w:val="005B2243"/>
    <w:rsid w:val="005B58B8"/>
    <w:rsid w:val="005C7707"/>
    <w:rsid w:val="005D0CB9"/>
    <w:rsid w:val="005D181C"/>
    <w:rsid w:val="005D20C5"/>
    <w:rsid w:val="005D79B6"/>
    <w:rsid w:val="005E2FB8"/>
    <w:rsid w:val="005E3B3B"/>
    <w:rsid w:val="005E5BEF"/>
    <w:rsid w:val="005E653A"/>
    <w:rsid w:val="005E7631"/>
    <w:rsid w:val="005E7EDE"/>
    <w:rsid w:val="005F0502"/>
    <w:rsid w:val="005F12EA"/>
    <w:rsid w:val="005F1CF9"/>
    <w:rsid w:val="005F334D"/>
    <w:rsid w:val="005F4064"/>
    <w:rsid w:val="005F7500"/>
    <w:rsid w:val="005F7F09"/>
    <w:rsid w:val="00601254"/>
    <w:rsid w:val="00601928"/>
    <w:rsid w:val="00602282"/>
    <w:rsid w:val="006045E3"/>
    <w:rsid w:val="00604F49"/>
    <w:rsid w:val="00615DE1"/>
    <w:rsid w:val="006168B0"/>
    <w:rsid w:val="00624DD5"/>
    <w:rsid w:val="00627070"/>
    <w:rsid w:val="0063064D"/>
    <w:rsid w:val="006312C7"/>
    <w:rsid w:val="00636C9F"/>
    <w:rsid w:val="00640753"/>
    <w:rsid w:val="00647D7C"/>
    <w:rsid w:val="00650DD4"/>
    <w:rsid w:val="00653013"/>
    <w:rsid w:val="0065476E"/>
    <w:rsid w:val="00654DF8"/>
    <w:rsid w:val="00655D7C"/>
    <w:rsid w:val="00655E45"/>
    <w:rsid w:val="00656B9F"/>
    <w:rsid w:val="00661A53"/>
    <w:rsid w:val="00670FDE"/>
    <w:rsid w:val="006717F9"/>
    <w:rsid w:val="006721D8"/>
    <w:rsid w:val="00676CCE"/>
    <w:rsid w:val="00681C8E"/>
    <w:rsid w:val="00681F9E"/>
    <w:rsid w:val="0069559A"/>
    <w:rsid w:val="00695A74"/>
    <w:rsid w:val="006A2316"/>
    <w:rsid w:val="006A421D"/>
    <w:rsid w:val="006A709E"/>
    <w:rsid w:val="006B0950"/>
    <w:rsid w:val="006B0D98"/>
    <w:rsid w:val="006B2862"/>
    <w:rsid w:val="006B3111"/>
    <w:rsid w:val="006B684C"/>
    <w:rsid w:val="006B7459"/>
    <w:rsid w:val="006C32B7"/>
    <w:rsid w:val="006C3AF0"/>
    <w:rsid w:val="006C64F7"/>
    <w:rsid w:val="006C7A0A"/>
    <w:rsid w:val="006D0F9F"/>
    <w:rsid w:val="006D292C"/>
    <w:rsid w:val="006D40A3"/>
    <w:rsid w:val="006D47EC"/>
    <w:rsid w:val="006D6290"/>
    <w:rsid w:val="006D7F1F"/>
    <w:rsid w:val="006E0350"/>
    <w:rsid w:val="006E4D7D"/>
    <w:rsid w:val="006F07D3"/>
    <w:rsid w:val="006F0C3E"/>
    <w:rsid w:val="006F1257"/>
    <w:rsid w:val="006F16BC"/>
    <w:rsid w:val="006F1904"/>
    <w:rsid w:val="006F35CA"/>
    <w:rsid w:val="006F3A8D"/>
    <w:rsid w:val="006F456E"/>
    <w:rsid w:val="006F49E7"/>
    <w:rsid w:val="00703058"/>
    <w:rsid w:val="00705529"/>
    <w:rsid w:val="00715B56"/>
    <w:rsid w:val="00716967"/>
    <w:rsid w:val="0071784F"/>
    <w:rsid w:val="00717A9B"/>
    <w:rsid w:val="00721BB0"/>
    <w:rsid w:val="00723493"/>
    <w:rsid w:val="007241A0"/>
    <w:rsid w:val="00724B52"/>
    <w:rsid w:val="00727F35"/>
    <w:rsid w:val="007324B4"/>
    <w:rsid w:val="0073263C"/>
    <w:rsid w:val="00741003"/>
    <w:rsid w:val="007425AC"/>
    <w:rsid w:val="00746600"/>
    <w:rsid w:val="0075131B"/>
    <w:rsid w:val="00753B34"/>
    <w:rsid w:val="007547E0"/>
    <w:rsid w:val="0075720C"/>
    <w:rsid w:val="00757402"/>
    <w:rsid w:val="00760B25"/>
    <w:rsid w:val="00763A5D"/>
    <w:rsid w:val="00764657"/>
    <w:rsid w:val="0076533B"/>
    <w:rsid w:val="00765C28"/>
    <w:rsid w:val="00766E4D"/>
    <w:rsid w:val="00773273"/>
    <w:rsid w:val="00773E30"/>
    <w:rsid w:val="007743C0"/>
    <w:rsid w:val="00787B9E"/>
    <w:rsid w:val="007949A3"/>
    <w:rsid w:val="007953B4"/>
    <w:rsid w:val="00797829"/>
    <w:rsid w:val="007A0D69"/>
    <w:rsid w:val="007A44AD"/>
    <w:rsid w:val="007A55EA"/>
    <w:rsid w:val="007A6643"/>
    <w:rsid w:val="007A7EC8"/>
    <w:rsid w:val="007A7F08"/>
    <w:rsid w:val="007B13AD"/>
    <w:rsid w:val="007B73DB"/>
    <w:rsid w:val="007B77C7"/>
    <w:rsid w:val="007C26B6"/>
    <w:rsid w:val="007C7DD7"/>
    <w:rsid w:val="007D01C5"/>
    <w:rsid w:val="007D5BF4"/>
    <w:rsid w:val="007E1282"/>
    <w:rsid w:val="007E20F0"/>
    <w:rsid w:val="007E5BCB"/>
    <w:rsid w:val="007E64C9"/>
    <w:rsid w:val="007F1940"/>
    <w:rsid w:val="007F2FB5"/>
    <w:rsid w:val="007F3701"/>
    <w:rsid w:val="007F539B"/>
    <w:rsid w:val="008021A2"/>
    <w:rsid w:val="0080732C"/>
    <w:rsid w:val="00807FCC"/>
    <w:rsid w:val="00812FFF"/>
    <w:rsid w:val="008138C3"/>
    <w:rsid w:val="008179F1"/>
    <w:rsid w:val="0082007F"/>
    <w:rsid w:val="008207D6"/>
    <w:rsid w:val="00824C57"/>
    <w:rsid w:val="00824F7C"/>
    <w:rsid w:val="00825ECD"/>
    <w:rsid w:val="00826F95"/>
    <w:rsid w:val="0082715E"/>
    <w:rsid w:val="0082761C"/>
    <w:rsid w:val="00827AA9"/>
    <w:rsid w:val="00827F0C"/>
    <w:rsid w:val="00832C95"/>
    <w:rsid w:val="00836F23"/>
    <w:rsid w:val="008440E7"/>
    <w:rsid w:val="00846EAD"/>
    <w:rsid w:val="0085043E"/>
    <w:rsid w:val="00856989"/>
    <w:rsid w:val="00860042"/>
    <w:rsid w:val="00860739"/>
    <w:rsid w:val="00862092"/>
    <w:rsid w:val="00864D52"/>
    <w:rsid w:val="00867A3D"/>
    <w:rsid w:val="008704DB"/>
    <w:rsid w:val="00871766"/>
    <w:rsid w:val="008761E2"/>
    <w:rsid w:val="00877D83"/>
    <w:rsid w:val="00880117"/>
    <w:rsid w:val="00885E90"/>
    <w:rsid w:val="008A1CC8"/>
    <w:rsid w:val="008A2C84"/>
    <w:rsid w:val="008A5D30"/>
    <w:rsid w:val="008A6442"/>
    <w:rsid w:val="008B56C8"/>
    <w:rsid w:val="008C102B"/>
    <w:rsid w:val="008C5EAF"/>
    <w:rsid w:val="008C638C"/>
    <w:rsid w:val="008C6E3F"/>
    <w:rsid w:val="008D020B"/>
    <w:rsid w:val="008D024A"/>
    <w:rsid w:val="008D209E"/>
    <w:rsid w:val="008D292B"/>
    <w:rsid w:val="008D48CA"/>
    <w:rsid w:val="008D656C"/>
    <w:rsid w:val="008E7C9A"/>
    <w:rsid w:val="008F0900"/>
    <w:rsid w:val="008F30EB"/>
    <w:rsid w:val="008F53F0"/>
    <w:rsid w:val="008F62B4"/>
    <w:rsid w:val="0090582A"/>
    <w:rsid w:val="00905ED0"/>
    <w:rsid w:val="00906E67"/>
    <w:rsid w:val="00910FAC"/>
    <w:rsid w:val="00913956"/>
    <w:rsid w:val="009144C2"/>
    <w:rsid w:val="0091598B"/>
    <w:rsid w:val="00915E16"/>
    <w:rsid w:val="00916F42"/>
    <w:rsid w:val="00920E45"/>
    <w:rsid w:val="0092118A"/>
    <w:rsid w:val="00923376"/>
    <w:rsid w:val="00926008"/>
    <w:rsid w:val="00927458"/>
    <w:rsid w:val="0093063E"/>
    <w:rsid w:val="0093438A"/>
    <w:rsid w:val="00937B95"/>
    <w:rsid w:val="00943A90"/>
    <w:rsid w:val="00943C0F"/>
    <w:rsid w:val="00951BC4"/>
    <w:rsid w:val="0095222C"/>
    <w:rsid w:val="00952857"/>
    <w:rsid w:val="00954E10"/>
    <w:rsid w:val="00957A2E"/>
    <w:rsid w:val="00957F9C"/>
    <w:rsid w:val="009658B5"/>
    <w:rsid w:val="00971AEC"/>
    <w:rsid w:val="00983FDE"/>
    <w:rsid w:val="00984DA4"/>
    <w:rsid w:val="00985CCF"/>
    <w:rsid w:val="009914C8"/>
    <w:rsid w:val="009951AD"/>
    <w:rsid w:val="009A2512"/>
    <w:rsid w:val="009A6355"/>
    <w:rsid w:val="009B3261"/>
    <w:rsid w:val="009C0397"/>
    <w:rsid w:val="009C2960"/>
    <w:rsid w:val="009C2B21"/>
    <w:rsid w:val="009C441A"/>
    <w:rsid w:val="009D0734"/>
    <w:rsid w:val="009D2F16"/>
    <w:rsid w:val="009D398C"/>
    <w:rsid w:val="009D4905"/>
    <w:rsid w:val="009D71C4"/>
    <w:rsid w:val="009D747C"/>
    <w:rsid w:val="009E16A1"/>
    <w:rsid w:val="009E4F92"/>
    <w:rsid w:val="009F38DC"/>
    <w:rsid w:val="009F4F8D"/>
    <w:rsid w:val="00A0124A"/>
    <w:rsid w:val="00A01ACC"/>
    <w:rsid w:val="00A02498"/>
    <w:rsid w:val="00A03341"/>
    <w:rsid w:val="00A04967"/>
    <w:rsid w:val="00A06908"/>
    <w:rsid w:val="00A06AB8"/>
    <w:rsid w:val="00A1009B"/>
    <w:rsid w:val="00A113CF"/>
    <w:rsid w:val="00A15391"/>
    <w:rsid w:val="00A15A37"/>
    <w:rsid w:val="00A15AD9"/>
    <w:rsid w:val="00A1688C"/>
    <w:rsid w:val="00A16896"/>
    <w:rsid w:val="00A218D7"/>
    <w:rsid w:val="00A24B42"/>
    <w:rsid w:val="00A26400"/>
    <w:rsid w:val="00A41AF4"/>
    <w:rsid w:val="00A45A32"/>
    <w:rsid w:val="00A51DDA"/>
    <w:rsid w:val="00A52295"/>
    <w:rsid w:val="00A52A17"/>
    <w:rsid w:val="00A53FE7"/>
    <w:rsid w:val="00A554C8"/>
    <w:rsid w:val="00A60A5A"/>
    <w:rsid w:val="00A62795"/>
    <w:rsid w:val="00A6699C"/>
    <w:rsid w:val="00A70683"/>
    <w:rsid w:val="00A75B19"/>
    <w:rsid w:val="00A77FF2"/>
    <w:rsid w:val="00A8384E"/>
    <w:rsid w:val="00A90F66"/>
    <w:rsid w:val="00A92970"/>
    <w:rsid w:val="00A93048"/>
    <w:rsid w:val="00A9716F"/>
    <w:rsid w:val="00A9748C"/>
    <w:rsid w:val="00AA2C7F"/>
    <w:rsid w:val="00AA65CB"/>
    <w:rsid w:val="00AA7BE9"/>
    <w:rsid w:val="00AB07FC"/>
    <w:rsid w:val="00AB32CC"/>
    <w:rsid w:val="00AB4C15"/>
    <w:rsid w:val="00AB6D43"/>
    <w:rsid w:val="00AC0991"/>
    <w:rsid w:val="00AC3106"/>
    <w:rsid w:val="00AC3C22"/>
    <w:rsid w:val="00AD00BD"/>
    <w:rsid w:val="00AD1F36"/>
    <w:rsid w:val="00AD61EE"/>
    <w:rsid w:val="00AD6C98"/>
    <w:rsid w:val="00AD7F62"/>
    <w:rsid w:val="00AE0546"/>
    <w:rsid w:val="00AE0CF3"/>
    <w:rsid w:val="00AE1BEF"/>
    <w:rsid w:val="00AE5623"/>
    <w:rsid w:val="00AE6269"/>
    <w:rsid w:val="00AF0B85"/>
    <w:rsid w:val="00AF683A"/>
    <w:rsid w:val="00AF6BC4"/>
    <w:rsid w:val="00AF6EC9"/>
    <w:rsid w:val="00AF6F5D"/>
    <w:rsid w:val="00AF7004"/>
    <w:rsid w:val="00AF7594"/>
    <w:rsid w:val="00B1266A"/>
    <w:rsid w:val="00B1272C"/>
    <w:rsid w:val="00B12939"/>
    <w:rsid w:val="00B162B8"/>
    <w:rsid w:val="00B24647"/>
    <w:rsid w:val="00B24CE8"/>
    <w:rsid w:val="00B253A5"/>
    <w:rsid w:val="00B278F3"/>
    <w:rsid w:val="00B3356B"/>
    <w:rsid w:val="00B35BA6"/>
    <w:rsid w:val="00B371CB"/>
    <w:rsid w:val="00B37AAF"/>
    <w:rsid w:val="00B40676"/>
    <w:rsid w:val="00B426F0"/>
    <w:rsid w:val="00B44561"/>
    <w:rsid w:val="00B44993"/>
    <w:rsid w:val="00B45D32"/>
    <w:rsid w:val="00B50094"/>
    <w:rsid w:val="00B505D5"/>
    <w:rsid w:val="00B6072C"/>
    <w:rsid w:val="00B607DE"/>
    <w:rsid w:val="00B62D41"/>
    <w:rsid w:val="00B64200"/>
    <w:rsid w:val="00B70F20"/>
    <w:rsid w:val="00B722BF"/>
    <w:rsid w:val="00B7237C"/>
    <w:rsid w:val="00B737A9"/>
    <w:rsid w:val="00B73F63"/>
    <w:rsid w:val="00B76A64"/>
    <w:rsid w:val="00B7723C"/>
    <w:rsid w:val="00B77573"/>
    <w:rsid w:val="00B804DC"/>
    <w:rsid w:val="00B80F20"/>
    <w:rsid w:val="00B84878"/>
    <w:rsid w:val="00B92655"/>
    <w:rsid w:val="00B940B8"/>
    <w:rsid w:val="00BA26C2"/>
    <w:rsid w:val="00BA318E"/>
    <w:rsid w:val="00BB3BE7"/>
    <w:rsid w:val="00BB3C91"/>
    <w:rsid w:val="00BB4614"/>
    <w:rsid w:val="00BC2DC2"/>
    <w:rsid w:val="00BD2F66"/>
    <w:rsid w:val="00BD759E"/>
    <w:rsid w:val="00BD7C19"/>
    <w:rsid w:val="00BD7D5B"/>
    <w:rsid w:val="00BE1939"/>
    <w:rsid w:val="00BE288E"/>
    <w:rsid w:val="00BE2F59"/>
    <w:rsid w:val="00BE6E11"/>
    <w:rsid w:val="00BE7674"/>
    <w:rsid w:val="00BE76B1"/>
    <w:rsid w:val="00BF1D62"/>
    <w:rsid w:val="00C01996"/>
    <w:rsid w:val="00C01BD3"/>
    <w:rsid w:val="00C02BB8"/>
    <w:rsid w:val="00C06856"/>
    <w:rsid w:val="00C07AE7"/>
    <w:rsid w:val="00C1013B"/>
    <w:rsid w:val="00C11824"/>
    <w:rsid w:val="00C130DB"/>
    <w:rsid w:val="00C13FCA"/>
    <w:rsid w:val="00C157E3"/>
    <w:rsid w:val="00C25EFF"/>
    <w:rsid w:val="00C26395"/>
    <w:rsid w:val="00C33385"/>
    <w:rsid w:val="00C35297"/>
    <w:rsid w:val="00C432B8"/>
    <w:rsid w:val="00C446A9"/>
    <w:rsid w:val="00C55081"/>
    <w:rsid w:val="00C57B57"/>
    <w:rsid w:val="00C63F42"/>
    <w:rsid w:val="00C7011B"/>
    <w:rsid w:val="00C7136C"/>
    <w:rsid w:val="00C72126"/>
    <w:rsid w:val="00C728F5"/>
    <w:rsid w:val="00C73558"/>
    <w:rsid w:val="00C74F38"/>
    <w:rsid w:val="00C7551A"/>
    <w:rsid w:val="00C81356"/>
    <w:rsid w:val="00C8171D"/>
    <w:rsid w:val="00C81D21"/>
    <w:rsid w:val="00C85EA7"/>
    <w:rsid w:val="00C86D17"/>
    <w:rsid w:val="00C87ED0"/>
    <w:rsid w:val="00C91CA5"/>
    <w:rsid w:val="00C93880"/>
    <w:rsid w:val="00CA0A27"/>
    <w:rsid w:val="00CA1AEB"/>
    <w:rsid w:val="00CA2E06"/>
    <w:rsid w:val="00CA41DF"/>
    <w:rsid w:val="00CA476D"/>
    <w:rsid w:val="00CA64AA"/>
    <w:rsid w:val="00CA7F4B"/>
    <w:rsid w:val="00CB2AD5"/>
    <w:rsid w:val="00CB772E"/>
    <w:rsid w:val="00CC3647"/>
    <w:rsid w:val="00CC6222"/>
    <w:rsid w:val="00CD0E20"/>
    <w:rsid w:val="00CD1748"/>
    <w:rsid w:val="00CD2953"/>
    <w:rsid w:val="00CD6E96"/>
    <w:rsid w:val="00CE2047"/>
    <w:rsid w:val="00CE4FE5"/>
    <w:rsid w:val="00CF19BE"/>
    <w:rsid w:val="00CF3A72"/>
    <w:rsid w:val="00CF3CCA"/>
    <w:rsid w:val="00CF4CA9"/>
    <w:rsid w:val="00CF4CD6"/>
    <w:rsid w:val="00CF7CFD"/>
    <w:rsid w:val="00D02AF7"/>
    <w:rsid w:val="00D057AB"/>
    <w:rsid w:val="00D11D39"/>
    <w:rsid w:val="00D12CC1"/>
    <w:rsid w:val="00D157CA"/>
    <w:rsid w:val="00D1688D"/>
    <w:rsid w:val="00D175C0"/>
    <w:rsid w:val="00D22D95"/>
    <w:rsid w:val="00D26B1F"/>
    <w:rsid w:val="00D30B56"/>
    <w:rsid w:val="00D31E33"/>
    <w:rsid w:val="00D334B6"/>
    <w:rsid w:val="00D375BD"/>
    <w:rsid w:val="00D42B79"/>
    <w:rsid w:val="00D45CCB"/>
    <w:rsid w:val="00D5296F"/>
    <w:rsid w:val="00D54AD8"/>
    <w:rsid w:val="00D54B45"/>
    <w:rsid w:val="00D62E38"/>
    <w:rsid w:val="00D6579B"/>
    <w:rsid w:val="00D67BEF"/>
    <w:rsid w:val="00D701C7"/>
    <w:rsid w:val="00D70900"/>
    <w:rsid w:val="00D71393"/>
    <w:rsid w:val="00D71FE3"/>
    <w:rsid w:val="00D72CFD"/>
    <w:rsid w:val="00D774EE"/>
    <w:rsid w:val="00D84D92"/>
    <w:rsid w:val="00D92811"/>
    <w:rsid w:val="00D93019"/>
    <w:rsid w:val="00D944A0"/>
    <w:rsid w:val="00D978C9"/>
    <w:rsid w:val="00DA0E51"/>
    <w:rsid w:val="00DA37A8"/>
    <w:rsid w:val="00DB2E16"/>
    <w:rsid w:val="00DB3E6F"/>
    <w:rsid w:val="00DB7B4C"/>
    <w:rsid w:val="00DC2BCE"/>
    <w:rsid w:val="00DC35F8"/>
    <w:rsid w:val="00DC5493"/>
    <w:rsid w:val="00DD12D8"/>
    <w:rsid w:val="00DD621E"/>
    <w:rsid w:val="00DD6311"/>
    <w:rsid w:val="00DE0515"/>
    <w:rsid w:val="00DE1DED"/>
    <w:rsid w:val="00DF29C4"/>
    <w:rsid w:val="00DF3CC9"/>
    <w:rsid w:val="00DF4254"/>
    <w:rsid w:val="00DF55A5"/>
    <w:rsid w:val="00DF64FE"/>
    <w:rsid w:val="00DF756C"/>
    <w:rsid w:val="00E0367E"/>
    <w:rsid w:val="00E13EFE"/>
    <w:rsid w:val="00E160BD"/>
    <w:rsid w:val="00E1675F"/>
    <w:rsid w:val="00E168D5"/>
    <w:rsid w:val="00E20832"/>
    <w:rsid w:val="00E21E7E"/>
    <w:rsid w:val="00E23FEC"/>
    <w:rsid w:val="00E45634"/>
    <w:rsid w:val="00E51527"/>
    <w:rsid w:val="00E52BCB"/>
    <w:rsid w:val="00E5582F"/>
    <w:rsid w:val="00E60638"/>
    <w:rsid w:val="00E67688"/>
    <w:rsid w:val="00E71E03"/>
    <w:rsid w:val="00E736C0"/>
    <w:rsid w:val="00E76D07"/>
    <w:rsid w:val="00E8093E"/>
    <w:rsid w:val="00E83070"/>
    <w:rsid w:val="00E83DE5"/>
    <w:rsid w:val="00E918EB"/>
    <w:rsid w:val="00E92EF7"/>
    <w:rsid w:val="00E962FC"/>
    <w:rsid w:val="00EA0D72"/>
    <w:rsid w:val="00EA3183"/>
    <w:rsid w:val="00EB3124"/>
    <w:rsid w:val="00EB385A"/>
    <w:rsid w:val="00EB73CE"/>
    <w:rsid w:val="00EB7F71"/>
    <w:rsid w:val="00EC0B69"/>
    <w:rsid w:val="00EC5CE0"/>
    <w:rsid w:val="00ED4BF1"/>
    <w:rsid w:val="00ED5F41"/>
    <w:rsid w:val="00EE12B9"/>
    <w:rsid w:val="00EE5658"/>
    <w:rsid w:val="00EE6358"/>
    <w:rsid w:val="00EF0C1C"/>
    <w:rsid w:val="00EF2403"/>
    <w:rsid w:val="00EF3C0E"/>
    <w:rsid w:val="00EF5A1D"/>
    <w:rsid w:val="00EF698E"/>
    <w:rsid w:val="00F00743"/>
    <w:rsid w:val="00F014FC"/>
    <w:rsid w:val="00F03F42"/>
    <w:rsid w:val="00F04487"/>
    <w:rsid w:val="00F11FC2"/>
    <w:rsid w:val="00F129AE"/>
    <w:rsid w:val="00F14BE9"/>
    <w:rsid w:val="00F167A4"/>
    <w:rsid w:val="00F16ED5"/>
    <w:rsid w:val="00F17D2C"/>
    <w:rsid w:val="00F21DEF"/>
    <w:rsid w:val="00F22D93"/>
    <w:rsid w:val="00F230AB"/>
    <w:rsid w:val="00F24562"/>
    <w:rsid w:val="00F27107"/>
    <w:rsid w:val="00F32018"/>
    <w:rsid w:val="00F332C0"/>
    <w:rsid w:val="00F35224"/>
    <w:rsid w:val="00F3722E"/>
    <w:rsid w:val="00F41118"/>
    <w:rsid w:val="00F4208B"/>
    <w:rsid w:val="00F4453D"/>
    <w:rsid w:val="00F51893"/>
    <w:rsid w:val="00F51CCA"/>
    <w:rsid w:val="00F530FB"/>
    <w:rsid w:val="00F537A7"/>
    <w:rsid w:val="00F5757D"/>
    <w:rsid w:val="00F57F41"/>
    <w:rsid w:val="00F622B1"/>
    <w:rsid w:val="00F6279A"/>
    <w:rsid w:val="00F627E7"/>
    <w:rsid w:val="00F62F63"/>
    <w:rsid w:val="00F71C5C"/>
    <w:rsid w:val="00F7203E"/>
    <w:rsid w:val="00F74D7D"/>
    <w:rsid w:val="00F81A28"/>
    <w:rsid w:val="00F83430"/>
    <w:rsid w:val="00F84339"/>
    <w:rsid w:val="00F85364"/>
    <w:rsid w:val="00F9387E"/>
    <w:rsid w:val="00F95119"/>
    <w:rsid w:val="00F95254"/>
    <w:rsid w:val="00F957CF"/>
    <w:rsid w:val="00F9682A"/>
    <w:rsid w:val="00F96B75"/>
    <w:rsid w:val="00F97F21"/>
    <w:rsid w:val="00FA20A8"/>
    <w:rsid w:val="00FA3BD3"/>
    <w:rsid w:val="00FA468D"/>
    <w:rsid w:val="00FA5B41"/>
    <w:rsid w:val="00FB5BB3"/>
    <w:rsid w:val="00FC2DDD"/>
    <w:rsid w:val="00FC3073"/>
    <w:rsid w:val="00FD2069"/>
    <w:rsid w:val="00FD25D5"/>
    <w:rsid w:val="00FD28A3"/>
    <w:rsid w:val="00FD3B8E"/>
    <w:rsid w:val="00FD517B"/>
    <w:rsid w:val="00FE083F"/>
    <w:rsid w:val="00FE093C"/>
    <w:rsid w:val="00FE26FF"/>
    <w:rsid w:val="00FE2D8A"/>
    <w:rsid w:val="00FE3326"/>
    <w:rsid w:val="00FE4D2C"/>
    <w:rsid w:val="00FF2D99"/>
    <w:rsid w:val="00FF7E0F"/>
    <w:rsid w:val="025C92F3"/>
    <w:rsid w:val="05CB16FB"/>
    <w:rsid w:val="0E94D0F7"/>
    <w:rsid w:val="172D27BC"/>
    <w:rsid w:val="1A44609A"/>
    <w:rsid w:val="2482FC0A"/>
    <w:rsid w:val="29E9880E"/>
    <w:rsid w:val="3B726DDC"/>
    <w:rsid w:val="44C940DC"/>
    <w:rsid w:val="5ACADF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880E"/>
  <w15:chartTrackingRefBased/>
  <w15:docId w15:val="{70F09442-A901-422D-97DE-BCF26672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1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28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78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517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D51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17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92811"/>
    <w:pPr>
      <w:ind w:left="720"/>
      <w:contextualSpacing/>
    </w:pPr>
  </w:style>
  <w:style w:type="character" w:customStyle="1" w:styleId="Heading3Char">
    <w:name w:val="Heading 3 Char"/>
    <w:basedOn w:val="DefaultParagraphFont"/>
    <w:link w:val="Heading3"/>
    <w:uiPriority w:val="9"/>
    <w:rsid w:val="00D92811"/>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0A134C"/>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0A134C"/>
    <w:rPr>
      <w:kern w:val="2"/>
      <w:sz w:val="20"/>
      <w:szCs w:val="20"/>
      <w14:ligatures w14:val="standardContextual"/>
    </w:rPr>
  </w:style>
  <w:style w:type="character" w:styleId="CommentReference">
    <w:name w:val="annotation reference"/>
    <w:basedOn w:val="DefaultParagraphFont"/>
    <w:uiPriority w:val="99"/>
    <w:semiHidden/>
    <w:unhideWhenUsed/>
    <w:rsid w:val="000A134C"/>
    <w:rPr>
      <w:sz w:val="16"/>
      <w:szCs w:val="16"/>
    </w:rPr>
  </w:style>
  <w:style w:type="character" w:styleId="Hyperlink">
    <w:name w:val="Hyperlink"/>
    <w:basedOn w:val="DefaultParagraphFont"/>
    <w:uiPriority w:val="99"/>
    <w:unhideWhenUsed/>
    <w:rsid w:val="006F3A8D"/>
    <w:rPr>
      <w:color w:val="0563C1" w:themeColor="hyperlink"/>
      <w:u w:val="single"/>
    </w:rPr>
  </w:style>
  <w:style w:type="character" w:styleId="UnresolvedMention">
    <w:name w:val="Unresolved Mention"/>
    <w:basedOn w:val="DefaultParagraphFont"/>
    <w:uiPriority w:val="99"/>
    <w:semiHidden/>
    <w:unhideWhenUsed/>
    <w:rsid w:val="006F3A8D"/>
    <w:rPr>
      <w:color w:val="605E5C"/>
      <w:shd w:val="clear" w:color="auto" w:fill="E1DFDD"/>
    </w:rPr>
  </w:style>
  <w:style w:type="table" w:styleId="TableGrid">
    <w:name w:val="Table Grid"/>
    <w:basedOn w:val="TableNormal"/>
    <w:uiPriority w:val="39"/>
    <w:rsid w:val="003F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2905"/>
    <w:pPr>
      <w:spacing w:after="0" w:line="240" w:lineRule="auto"/>
    </w:pPr>
  </w:style>
  <w:style w:type="character" w:customStyle="1" w:styleId="Heading4Char">
    <w:name w:val="Heading 4 Char"/>
    <w:basedOn w:val="DefaultParagraphFont"/>
    <w:link w:val="Heading4"/>
    <w:uiPriority w:val="9"/>
    <w:rsid w:val="000C788A"/>
    <w:rPr>
      <w:rFonts w:asciiTheme="majorHAnsi" w:eastAsiaTheme="majorEastAsia" w:hAnsiTheme="majorHAnsi"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AE0546"/>
    <w:rPr>
      <w:b/>
      <w:bCs/>
      <w:kern w:val="0"/>
      <w14:ligatures w14:val="none"/>
    </w:rPr>
  </w:style>
  <w:style w:type="character" w:customStyle="1" w:styleId="CommentSubjectChar">
    <w:name w:val="Comment Subject Char"/>
    <w:basedOn w:val="CommentTextChar"/>
    <w:link w:val="CommentSubject"/>
    <w:uiPriority w:val="99"/>
    <w:semiHidden/>
    <w:rsid w:val="00AE0546"/>
    <w:rPr>
      <w:b/>
      <w:bCs/>
      <w:kern w:val="2"/>
      <w:sz w:val="20"/>
      <w:szCs w:val="20"/>
      <w14:ligatures w14:val="standardContextual"/>
    </w:rPr>
  </w:style>
  <w:style w:type="paragraph" w:styleId="TOCHeading">
    <w:name w:val="TOC Heading"/>
    <w:basedOn w:val="Heading1"/>
    <w:next w:val="Normal"/>
    <w:uiPriority w:val="39"/>
    <w:unhideWhenUsed/>
    <w:qFormat/>
    <w:rsid w:val="003B7AC3"/>
    <w:pPr>
      <w:outlineLvl w:val="9"/>
    </w:pPr>
  </w:style>
  <w:style w:type="paragraph" w:styleId="TOC1">
    <w:name w:val="toc 1"/>
    <w:basedOn w:val="Normal"/>
    <w:next w:val="Normal"/>
    <w:autoRedefine/>
    <w:uiPriority w:val="39"/>
    <w:unhideWhenUsed/>
    <w:rsid w:val="003B7AC3"/>
    <w:pPr>
      <w:tabs>
        <w:tab w:val="left" w:pos="440"/>
        <w:tab w:val="right" w:leader="dot" w:pos="9350"/>
      </w:tabs>
      <w:spacing w:after="100"/>
    </w:pPr>
  </w:style>
  <w:style w:type="paragraph" w:styleId="TOC2">
    <w:name w:val="toc 2"/>
    <w:basedOn w:val="Normal"/>
    <w:next w:val="Normal"/>
    <w:autoRedefine/>
    <w:uiPriority w:val="39"/>
    <w:unhideWhenUsed/>
    <w:rsid w:val="003B7AC3"/>
    <w:pPr>
      <w:tabs>
        <w:tab w:val="left" w:pos="660"/>
        <w:tab w:val="right" w:leader="dot" w:pos="9350"/>
      </w:tabs>
      <w:spacing w:after="100"/>
      <w:ind w:left="220"/>
    </w:pPr>
  </w:style>
  <w:style w:type="paragraph" w:styleId="TOC3">
    <w:name w:val="toc 3"/>
    <w:basedOn w:val="Normal"/>
    <w:next w:val="Normal"/>
    <w:autoRedefine/>
    <w:uiPriority w:val="39"/>
    <w:unhideWhenUsed/>
    <w:rsid w:val="003B7AC3"/>
    <w:pPr>
      <w:spacing w:after="100"/>
      <w:ind w:left="440"/>
    </w:pPr>
  </w:style>
  <w:style w:type="character" w:customStyle="1" w:styleId="cf01">
    <w:name w:val="cf01"/>
    <w:basedOn w:val="DefaultParagraphFont"/>
    <w:rsid w:val="00A77F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9159">
      <w:bodyDiv w:val="1"/>
      <w:marLeft w:val="0"/>
      <w:marRight w:val="0"/>
      <w:marTop w:val="0"/>
      <w:marBottom w:val="0"/>
      <w:divBdr>
        <w:top w:val="none" w:sz="0" w:space="0" w:color="auto"/>
        <w:left w:val="none" w:sz="0" w:space="0" w:color="auto"/>
        <w:bottom w:val="none" w:sz="0" w:space="0" w:color="auto"/>
        <w:right w:val="none" w:sz="0" w:space="0" w:color="auto"/>
      </w:divBdr>
      <w:divsChild>
        <w:div w:id="318191223">
          <w:marLeft w:val="0"/>
          <w:marRight w:val="0"/>
          <w:marTop w:val="0"/>
          <w:marBottom w:val="0"/>
          <w:divBdr>
            <w:top w:val="none" w:sz="0" w:space="0" w:color="auto"/>
            <w:left w:val="none" w:sz="0" w:space="0" w:color="auto"/>
            <w:bottom w:val="none" w:sz="0" w:space="0" w:color="auto"/>
            <w:right w:val="none" w:sz="0" w:space="0" w:color="auto"/>
          </w:divBdr>
        </w:div>
        <w:div w:id="1889761048">
          <w:marLeft w:val="0"/>
          <w:marRight w:val="0"/>
          <w:marTop w:val="0"/>
          <w:marBottom w:val="0"/>
          <w:divBdr>
            <w:top w:val="none" w:sz="0" w:space="0" w:color="auto"/>
            <w:left w:val="none" w:sz="0" w:space="0" w:color="auto"/>
            <w:bottom w:val="none" w:sz="0" w:space="0" w:color="auto"/>
            <w:right w:val="none" w:sz="0" w:space="0" w:color="auto"/>
          </w:divBdr>
        </w:div>
      </w:divsChild>
    </w:div>
    <w:div w:id="306320053">
      <w:bodyDiv w:val="1"/>
      <w:marLeft w:val="0"/>
      <w:marRight w:val="0"/>
      <w:marTop w:val="0"/>
      <w:marBottom w:val="0"/>
      <w:divBdr>
        <w:top w:val="none" w:sz="0" w:space="0" w:color="auto"/>
        <w:left w:val="none" w:sz="0" w:space="0" w:color="auto"/>
        <w:bottom w:val="none" w:sz="0" w:space="0" w:color="auto"/>
        <w:right w:val="none" w:sz="0" w:space="0" w:color="auto"/>
      </w:divBdr>
      <w:divsChild>
        <w:div w:id="614561971">
          <w:marLeft w:val="0"/>
          <w:marRight w:val="0"/>
          <w:marTop w:val="0"/>
          <w:marBottom w:val="0"/>
          <w:divBdr>
            <w:top w:val="none" w:sz="0" w:space="0" w:color="auto"/>
            <w:left w:val="none" w:sz="0" w:space="0" w:color="auto"/>
            <w:bottom w:val="none" w:sz="0" w:space="0" w:color="auto"/>
            <w:right w:val="none" w:sz="0" w:space="0" w:color="auto"/>
          </w:divBdr>
        </w:div>
        <w:div w:id="1840347074">
          <w:marLeft w:val="0"/>
          <w:marRight w:val="0"/>
          <w:marTop w:val="0"/>
          <w:marBottom w:val="0"/>
          <w:divBdr>
            <w:top w:val="none" w:sz="0" w:space="0" w:color="auto"/>
            <w:left w:val="none" w:sz="0" w:space="0" w:color="auto"/>
            <w:bottom w:val="none" w:sz="0" w:space="0" w:color="auto"/>
            <w:right w:val="none" w:sz="0" w:space="0" w:color="auto"/>
          </w:divBdr>
        </w:div>
      </w:divsChild>
    </w:div>
    <w:div w:id="386535909">
      <w:bodyDiv w:val="1"/>
      <w:marLeft w:val="0"/>
      <w:marRight w:val="0"/>
      <w:marTop w:val="0"/>
      <w:marBottom w:val="0"/>
      <w:divBdr>
        <w:top w:val="none" w:sz="0" w:space="0" w:color="auto"/>
        <w:left w:val="none" w:sz="0" w:space="0" w:color="auto"/>
        <w:bottom w:val="none" w:sz="0" w:space="0" w:color="auto"/>
        <w:right w:val="none" w:sz="0" w:space="0" w:color="auto"/>
      </w:divBdr>
      <w:divsChild>
        <w:div w:id="122772854">
          <w:marLeft w:val="0"/>
          <w:marRight w:val="0"/>
          <w:marTop w:val="0"/>
          <w:marBottom w:val="0"/>
          <w:divBdr>
            <w:top w:val="none" w:sz="0" w:space="0" w:color="auto"/>
            <w:left w:val="none" w:sz="0" w:space="0" w:color="auto"/>
            <w:bottom w:val="none" w:sz="0" w:space="0" w:color="auto"/>
            <w:right w:val="none" w:sz="0" w:space="0" w:color="auto"/>
          </w:divBdr>
        </w:div>
        <w:div w:id="234360644">
          <w:marLeft w:val="0"/>
          <w:marRight w:val="0"/>
          <w:marTop w:val="0"/>
          <w:marBottom w:val="0"/>
          <w:divBdr>
            <w:top w:val="none" w:sz="0" w:space="0" w:color="auto"/>
            <w:left w:val="none" w:sz="0" w:space="0" w:color="auto"/>
            <w:bottom w:val="none" w:sz="0" w:space="0" w:color="auto"/>
            <w:right w:val="none" w:sz="0" w:space="0" w:color="auto"/>
          </w:divBdr>
        </w:div>
      </w:divsChild>
    </w:div>
    <w:div w:id="545218292">
      <w:bodyDiv w:val="1"/>
      <w:marLeft w:val="0"/>
      <w:marRight w:val="0"/>
      <w:marTop w:val="0"/>
      <w:marBottom w:val="0"/>
      <w:divBdr>
        <w:top w:val="none" w:sz="0" w:space="0" w:color="auto"/>
        <w:left w:val="none" w:sz="0" w:space="0" w:color="auto"/>
        <w:bottom w:val="none" w:sz="0" w:space="0" w:color="auto"/>
        <w:right w:val="none" w:sz="0" w:space="0" w:color="auto"/>
      </w:divBdr>
      <w:divsChild>
        <w:div w:id="445777696">
          <w:marLeft w:val="0"/>
          <w:marRight w:val="0"/>
          <w:marTop w:val="0"/>
          <w:marBottom w:val="0"/>
          <w:divBdr>
            <w:top w:val="none" w:sz="0" w:space="0" w:color="auto"/>
            <w:left w:val="none" w:sz="0" w:space="0" w:color="auto"/>
            <w:bottom w:val="none" w:sz="0" w:space="0" w:color="auto"/>
            <w:right w:val="none" w:sz="0" w:space="0" w:color="auto"/>
          </w:divBdr>
        </w:div>
        <w:div w:id="1395857831">
          <w:marLeft w:val="0"/>
          <w:marRight w:val="0"/>
          <w:marTop w:val="0"/>
          <w:marBottom w:val="0"/>
          <w:divBdr>
            <w:top w:val="none" w:sz="0" w:space="0" w:color="auto"/>
            <w:left w:val="none" w:sz="0" w:space="0" w:color="auto"/>
            <w:bottom w:val="none" w:sz="0" w:space="0" w:color="auto"/>
            <w:right w:val="none" w:sz="0" w:space="0" w:color="auto"/>
          </w:divBdr>
        </w:div>
      </w:divsChild>
    </w:div>
    <w:div w:id="978537244">
      <w:bodyDiv w:val="1"/>
      <w:marLeft w:val="0"/>
      <w:marRight w:val="0"/>
      <w:marTop w:val="0"/>
      <w:marBottom w:val="0"/>
      <w:divBdr>
        <w:top w:val="none" w:sz="0" w:space="0" w:color="auto"/>
        <w:left w:val="none" w:sz="0" w:space="0" w:color="auto"/>
        <w:bottom w:val="none" w:sz="0" w:space="0" w:color="auto"/>
        <w:right w:val="none" w:sz="0" w:space="0" w:color="auto"/>
      </w:divBdr>
      <w:divsChild>
        <w:div w:id="403911930">
          <w:marLeft w:val="0"/>
          <w:marRight w:val="0"/>
          <w:marTop w:val="0"/>
          <w:marBottom w:val="0"/>
          <w:divBdr>
            <w:top w:val="none" w:sz="0" w:space="0" w:color="auto"/>
            <w:left w:val="none" w:sz="0" w:space="0" w:color="auto"/>
            <w:bottom w:val="none" w:sz="0" w:space="0" w:color="auto"/>
            <w:right w:val="none" w:sz="0" w:space="0" w:color="auto"/>
          </w:divBdr>
        </w:div>
        <w:div w:id="1459487896">
          <w:marLeft w:val="0"/>
          <w:marRight w:val="0"/>
          <w:marTop w:val="0"/>
          <w:marBottom w:val="0"/>
          <w:divBdr>
            <w:top w:val="none" w:sz="0" w:space="0" w:color="auto"/>
            <w:left w:val="none" w:sz="0" w:space="0" w:color="auto"/>
            <w:bottom w:val="none" w:sz="0" w:space="0" w:color="auto"/>
            <w:right w:val="none" w:sz="0" w:space="0" w:color="auto"/>
          </w:divBdr>
        </w:div>
      </w:divsChild>
    </w:div>
    <w:div w:id="1164930281">
      <w:bodyDiv w:val="1"/>
      <w:marLeft w:val="0"/>
      <w:marRight w:val="0"/>
      <w:marTop w:val="0"/>
      <w:marBottom w:val="0"/>
      <w:divBdr>
        <w:top w:val="none" w:sz="0" w:space="0" w:color="auto"/>
        <w:left w:val="none" w:sz="0" w:space="0" w:color="auto"/>
        <w:bottom w:val="none" w:sz="0" w:space="0" w:color="auto"/>
        <w:right w:val="none" w:sz="0" w:space="0" w:color="auto"/>
      </w:divBdr>
      <w:divsChild>
        <w:div w:id="601301166">
          <w:marLeft w:val="0"/>
          <w:marRight w:val="0"/>
          <w:marTop w:val="0"/>
          <w:marBottom w:val="0"/>
          <w:divBdr>
            <w:top w:val="none" w:sz="0" w:space="0" w:color="auto"/>
            <w:left w:val="none" w:sz="0" w:space="0" w:color="auto"/>
            <w:bottom w:val="none" w:sz="0" w:space="0" w:color="auto"/>
            <w:right w:val="none" w:sz="0" w:space="0" w:color="auto"/>
          </w:divBdr>
        </w:div>
        <w:div w:id="2012295195">
          <w:marLeft w:val="0"/>
          <w:marRight w:val="0"/>
          <w:marTop w:val="0"/>
          <w:marBottom w:val="0"/>
          <w:divBdr>
            <w:top w:val="none" w:sz="0" w:space="0" w:color="auto"/>
            <w:left w:val="none" w:sz="0" w:space="0" w:color="auto"/>
            <w:bottom w:val="none" w:sz="0" w:space="0" w:color="auto"/>
            <w:right w:val="none" w:sz="0" w:space="0" w:color="auto"/>
          </w:divBdr>
        </w:div>
      </w:divsChild>
    </w:div>
    <w:div w:id="1518809143">
      <w:bodyDiv w:val="1"/>
      <w:marLeft w:val="0"/>
      <w:marRight w:val="0"/>
      <w:marTop w:val="0"/>
      <w:marBottom w:val="0"/>
      <w:divBdr>
        <w:top w:val="none" w:sz="0" w:space="0" w:color="auto"/>
        <w:left w:val="none" w:sz="0" w:space="0" w:color="auto"/>
        <w:bottom w:val="none" w:sz="0" w:space="0" w:color="auto"/>
        <w:right w:val="none" w:sz="0" w:space="0" w:color="auto"/>
      </w:divBdr>
      <w:divsChild>
        <w:div w:id="307442567">
          <w:marLeft w:val="0"/>
          <w:marRight w:val="0"/>
          <w:marTop w:val="0"/>
          <w:marBottom w:val="0"/>
          <w:divBdr>
            <w:top w:val="none" w:sz="0" w:space="0" w:color="auto"/>
            <w:left w:val="none" w:sz="0" w:space="0" w:color="auto"/>
            <w:bottom w:val="none" w:sz="0" w:space="0" w:color="auto"/>
            <w:right w:val="none" w:sz="0" w:space="0" w:color="auto"/>
          </w:divBdr>
        </w:div>
        <w:div w:id="2083480569">
          <w:marLeft w:val="0"/>
          <w:marRight w:val="0"/>
          <w:marTop w:val="0"/>
          <w:marBottom w:val="0"/>
          <w:divBdr>
            <w:top w:val="none" w:sz="0" w:space="0" w:color="auto"/>
            <w:left w:val="none" w:sz="0" w:space="0" w:color="auto"/>
            <w:bottom w:val="none" w:sz="0" w:space="0" w:color="auto"/>
            <w:right w:val="none" w:sz="0" w:space="0" w:color="auto"/>
          </w:divBdr>
        </w:div>
      </w:divsChild>
    </w:div>
    <w:div w:id="162630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labs.i2sl.org/pdfs/lvra-user-guide.pdf"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smartlabs.i2sl.org/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microsoft.com/office/2011/relationships/commentsExtended" Target="commentsExtended.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smartlabs.i2sl.org/docs/lvra-tool.xlsm" TargetMode="Externa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8AB460-5BB6-4132-953B-48A9210E8D4A}" type="doc">
      <dgm:prSet loTypeId="urn:microsoft.com/office/officeart/2005/8/layout/process4" loCatId="process" qsTypeId="urn:microsoft.com/office/officeart/2005/8/quickstyle/simple1" qsCatId="simple" csTypeId="urn:microsoft.com/office/officeart/2005/8/colors/accent1_2" csCatId="accent1" phldr="1"/>
      <dgm:spPr/>
    </dgm:pt>
    <dgm:pt modelId="{1A6267A0-9BAA-4846-BA13-F2B408B40FBC}">
      <dgm:prSet phldrT="[Text]"/>
      <dgm:spPr/>
      <dgm:t>
        <a:bodyPr/>
        <a:lstStyle/>
        <a:p>
          <a:r>
            <a:rPr lang="en-US"/>
            <a:t>Identify trigger points</a:t>
          </a:r>
        </a:p>
      </dgm:t>
    </dgm:pt>
    <dgm:pt modelId="{B24FEE39-17F7-4C17-906A-C8769CF9EAD1}" type="parTrans" cxnId="{8D34CE57-1E4D-4EA8-A59E-83838203AEF2}">
      <dgm:prSet/>
      <dgm:spPr/>
      <dgm:t>
        <a:bodyPr/>
        <a:lstStyle/>
        <a:p>
          <a:endParaRPr lang="en-US"/>
        </a:p>
      </dgm:t>
    </dgm:pt>
    <dgm:pt modelId="{B2B5AE08-DD78-406C-9ADF-381DD66267B9}" type="sibTrans" cxnId="{8D34CE57-1E4D-4EA8-A59E-83838203AEF2}">
      <dgm:prSet/>
      <dgm:spPr/>
      <dgm:t>
        <a:bodyPr/>
        <a:lstStyle/>
        <a:p>
          <a:endParaRPr lang="en-US"/>
        </a:p>
      </dgm:t>
    </dgm:pt>
    <dgm:pt modelId="{DAB6A3D0-0877-4770-920E-B78E7ADEC339}">
      <dgm:prSet phldrT="[Text]"/>
      <dgm:spPr/>
      <dgm:t>
        <a:bodyPr/>
        <a:lstStyle/>
        <a:p>
          <a:r>
            <a:rPr lang="en-US"/>
            <a:t>Change occurs in the lab</a:t>
          </a:r>
        </a:p>
      </dgm:t>
    </dgm:pt>
    <dgm:pt modelId="{7B12C6E4-E551-47B1-A929-CB8A3813F0BA}" type="parTrans" cxnId="{99E7CFA6-5CB9-440E-A7EF-51CB3DFE0467}">
      <dgm:prSet/>
      <dgm:spPr/>
      <dgm:t>
        <a:bodyPr/>
        <a:lstStyle/>
        <a:p>
          <a:endParaRPr lang="en-US"/>
        </a:p>
      </dgm:t>
    </dgm:pt>
    <dgm:pt modelId="{B02033E1-B67B-452C-8BBE-9778EB09F49A}" type="sibTrans" cxnId="{99E7CFA6-5CB9-440E-A7EF-51CB3DFE0467}">
      <dgm:prSet/>
      <dgm:spPr/>
      <dgm:t>
        <a:bodyPr/>
        <a:lstStyle/>
        <a:p>
          <a:endParaRPr lang="en-US"/>
        </a:p>
      </dgm:t>
    </dgm:pt>
    <dgm:pt modelId="{6566B4D5-F9EA-4B39-AA27-609203B079C0}">
      <dgm:prSet phldrT="[Text]"/>
      <dgm:spPr/>
      <dgm:t>
        <a:bodyPr/>
        <a:lstStyle/>
        <a:p>
          <a:r>
            <a:rPr lang="en-US"/>
            <a:t>Review the LVRA and functional operations</a:t>
          </a:r>
        </a:p>
      </dgm:t>
    </dgm:pt>
    <dgm:pt modelId="{8F55A0C3-16C6-4C72-AD6A-6CC954A8530B}" type="parTrans" cxnId="{41A49A82-CC72-41F0-A0E4-1181E0047D99}">
      <dgm:prSet/>
      <dgm:spPr/>
      <dgm:t>
        <a:bodyPr/>
        <a:lstStyle/>
        <a:p>
          <a:endParaRPr lang="en-US"/>
        </a:p>
      </dgm:t>
    </dgm:pt>
    <dgm:pt modelId="{93566A8A-64B5-4E2E-B940-617738E099BE}" type="sibTrans" cxnId="{41A49A82-CC72-41F0-A0E4-1181E0047D99}">
      <dgm:prSet/>
      <dgm:spPr/>
      <dgm:t>
        <a:bodyPr/>
        <a:lstStyle/>
        <a:p>
          <a:endParaRPr lang="en-US"/>
        </a:p>
      </dgm:t>
    </dgm:pt>
    <dgm:pt modelId="{6A3FBF5A-024F-4416-933B-577717B186CE}">
      <dgm:prSet phldrT="[Text]"/>
      <dgm:spPr/>
      <dgm:t>
        <a:bodyPr/>
        <a:lstStyle/>
        <a:p>
          <a:r>
            <a:rPr lang="en-US"/>
            <a:t>Decide if change needs action</a:t>
          </a:r>
        </a:p>
      </dgm:t>
    </dgm:pt>
    <dgm:pt modelId="{62CED8F9-0395-4CFC-A9CB-EFFBA8D5D81C}" type="parTrans" cxnId="{5A78DAA4-129D-45ED-BD66-4D34E2A63E4A}">
      <dgm:prSet/>
      <dgm:spPr/>
      <dgm:t>
        <a:bodyPr/>
        <a:lstStyle/>
        <a:p>
          <a:endParaRPr lang="en-US"/>
        </a:p>
      </dgm:t>
    </dgm:pt>
    <dgm:pt modelId="{8B6AFF9C-4EE5-4094-9425-F1B93BD058E7}" type="sibTrans" cxnId="{5A78DAA4-129D-45ED-BD66-4D34E2A63E4A}">
      <dgm:prSet/>
      <dgm:spPr/>
      <dgm:t>
        <a:bodyPr/>
        <a:lstStyle/>
        <a:p>
          <a:endParaRPr lang="en-US"/>
        </a:p>
      </dgm:t>
    </dgm:pt>
    <dgm:pt modelId="{2CEA7CBE-801B-49A0-9670-5C505E8A2176}">
      <dgm:prSet phldrT="[Text]"/>
      <dgm:spPr/>
      <dgm:t>
        <a:bodyPr/>
        <a:lstStyle/>
        <a:p>
          <a:r>
            <a:rPr lang="en-US"/>
            <a:t>Approval process</a:t>
          </a:r>
        </a:p>
      </dgm:t>
    </dgm:pt>
    <dgm:pt modelId="{BFD91590-7D00-40B0-B9F1-2F81940A9D5F}" type="parTrans" cxnId="{343DA20A-C27A-4F58-A2EB-10027B42F24C}">
      <dgm:prSet/>
      <dgm:spPr/>
      <dgm:t>
        <a:bodyPr/>
        <a:lstStyle/>
        <a:p>
          <a:endParaRPr lang="en-US"/>
        </a:p>
      </dgm:t>
    </dgm:pt>
    <dgm:pt modelId="{0CC3DF50-EE0E-43DE-AB2E-6496CE8906B7}" type="sibTrans" cxnId="{343DA20A-C27A-4F58-A2EB-10027B42F24C}">
      <dgm:prSet/>
      <dgm:spPr/>
      <dgm:t>
        <a:bodyPr/>
        <a:lstStyle/>
        <a:p>
          <a:endParaRPr lang="en-US"/>
        </a:p>
      </dgm:t>
    </dgm:pt>
    <dgm:pt modelId="{B2B43D71-F8B4-4C91-B7C5-6C112BFB5EB6}">
      <dgm:prSet phldrT="[Text]"/>
      <dgm:spPr/>
      <dgm:t>
        <a:bodyPr/>
        <a:lstStyle/>
        <a:p>
          <a:r>
            <a:rPr lang="en-US"/>
            <a:t>Determine who the responsible parties are </a:t>
          </a:r>
        </a:p>
      </dgm:t>
    </dgm:pt>
    <dgm:pt modelId="{4E717494-C4E2-44D2-8083-E4853FFF72FB}" type="sibTrans" cxnId="{99203CB6-12CF-4BD7-B3BF-7792C4E6FD41}">
      <dgm:prSet/>
      <dgm:spPr/>
      <dgm:t>
        <a:bodyPr/>
        <a:lstStyle/>
        <a:p>
          <a:endParaRPr lang="en-US"/>
        </a:p>
      </dgm:t>
    </dgm:pt>
    <dgm:pt modelId="{45236365-DC79-490A-81C5-FF78EF0C68D7}" type="parTrans" cxnId="{99203CB6-12CF-4BD7-B3BF-7792C4E6FD41}">
      <dgm:prSet/>
      <dgm:spPr/>
      <dgm:t>
        <a:bodyPr/>
        <a:lstStyle/>
        <a:p>
          <a:endParaRPr lang="en-US"/>
        </a:p>
      </dgm:t>
    </dgm:pt>
    <dgm:pt modelId="{DD9A1E1C-8E7C-4BE5-B4F0-2634D09ED3C3}">
      <dgm:prSet phldrT="[Text]"/>
      <dgm:spPr/>
      <dgm:t>
        <a:bodyPr/>
        <a:lstStyle/>
        <a:p>
          <a:r>
            <a:rPr lang="en-US"/>
            <a:t>Determine what equipment and documentation need to change</a:t>
          </a:r>
        </a:p>
      </dgm:t>
    </dgm:pt>
    <dgm:pt modelId="{A19E768A-B30F-4AA1-9727-31D141D92BD2}" type="parTrans" cxnId="{B00199E7-4335-4679-A9B8-09C88EB5628B}">
      <dgm:prSet/>
      <dgm:spPr/>
      <dgm:t>
        <a:bodyPr/>
        <a:lstStyle/>
        <a:p>
          <a:endParaRPr lang="en-US"/>
        </a:p>
      </dgm:t>
    </dgm:pt>
    <dgm:pt modelId="{1CAD9ACD-E18A-468C-B7C6-14456CB3B35D}" type="sibTrans" cxnId="{B00199E7-4335-4679-A9B8-09C88EB5628B}">
      <dgm:prSet/>
      <dgm:spPr/>
      <dgm:t>
        <a:bodyPr/>
        <a:lstStyle/>
        <a:p>
          <a:endParaRPr lang="en-US"/>
        </a:p>
      </dgm:t>
    </dgm:pt>
    <dgm:pt modelId="{9E8ABCDE-2DBD-4438-8564-42DFFFB9628D}">
      <dgm:prSet phldrT="[Text]"/>
      <dgm:spPr/>
      <dgm:t>
        <a:bodyPr/>
        <a:lstStyle/>
        <a:p>
          <a:r>
            <a:rPr lang="en-US"/>
            <a:t>Determine if the LVRA and LVMP need to be updated</a:t>
          </a:r>
        </a:p>
      </dgm:t>
    </dgm:pt>
    <dgm:pt modelId="{A4FA9FF7-B60C-4955-B420-F949D9314FF2}" type="parTrans" cxnId="{713D0392-3497-4DB5-81FC-B40CB8D743CD}">
      <dgm:prSet/>
      <dgm:spPr/>
      <dgm:t>
        <a:bodyPr/>
        <a:lstStyle/>
        <a:p>
          <a:endParaRPr lang="en-US"/>
        </a:p>
      </dgm:t>
    </dgm:pt>
    <dgm:pt modelId="{3BD02D05-3FCA-4F49-86A7-2F12056783BA}" type="sibTrans" cxnId="{713D0392-3497-4DB5-81FC-B40CB8D743CD}">
      <dgm:prSet/>
      <dgm:spPr/>
      <dgm:t>
        <a:bodyPr/>
        <a:lstStyle/>
        <a:p>
          <a:endParaRPr lang="en-US"/>
        </a:p>
      </dgm:t>
    </dgm:pt>
    <dgm:pt modelId="{B7229504-543D-4BF2-A9F5-208E9AC4833B}">
      <dgm:prSet phldrT="[Text]"/>
      <dgm:spPr/>
      <dgm:t>
        <a:bodyPr/>
        <a:lstStyle/>
        <a:p>
          <a:r>
            <a:rPr lang="en-US"/>
            <a:t>Communication and training changes</a:t>
          </a:r>
        </a:p>
      </dgm:t>
    </dgm:pt>
    <dgm:pt modelId="{9F22204C-E17C-4B0F-9AA2-5529F99DF8B5}" type="parTrans" cxnId="{CC140EFD-135B-4DCE-A0BC-9D1F3EE8EF1F}">
      <dgm:prSet/>
      <dgm:spPr/>
      <dgm:t>
        <a:bodyPr/>
        <a:lstStyle/>
        <a:p>
          <a:endParaRPr lang="en-US"/>
        </a:p>
      </dgm:t>
    </dgm:pt>
    <dgm:pt modelId="{8317242E-D352-4CC8-AB10-AB98D08F9892}" type="sibTrans" cxnId="{CC140EFD-135B-4DCE-A0BC-9D1F3EE8EF1F}">
      <dgm:prSet/>
      <dgm:spPr/>
      <dgm:t>
        <a:bodyPr/>
        <a:lstStyle/>
        <a:p>
          <a:endParaRPr lang="en-US"/>
        </a:p>
      </dgm:t>
    </dgm:pt>
    <dgm:pt modelId="{BFE2C855-B02F-4803-ABDE-4A6C8A2187C2}">
      <dgm:prSet phldrT="[Text]"/>
      <dgm:spPr/>
      <dgm:t>
        <a:bodyPr/>
        <a:lstStyle/>
        <a:p>
          <a:r>
            <a:rPr lang="en-US"/>
            <a:t>Follow-up</a:t>
          </a:r>
        </a:p>
      </dgm:t>
    </dgm:pt>
    <dgm:pt modelId="{6C1E7E54-D1F4-4819-876C-C42E4CD4A595}" type="parTrans" cxnId="{145A6EEF-C121-4F93-ACC4-FD7B84CCD5E9}">
      <dgm:prSet/>
      <dgm:spPr/>
      <dgm:t>
        <a:bodyPr/>
        <a:lstStyle/>
        <a:p>
          <a:endParaRPr lang="en-US"/>
        </a:p>
      </dgm:t>
    </dgm:pt>
    <dgm:pt modelId="{BCC33635-ECCA-4246-9197-1272F56FDC59}" type="sibTrans" cxnId="{145A6EEF-C121-4F93-ACC4-FD7B84CCD5E9}">
      <dgm:prSet/>
      <dgm:spPr/>
      <dgm:t>
        <a:bodyPr/>
        <a:lstStyle/>
        <a:p>
          <a:endParaRPr lang="en-US"/>
        </a:p>
      </dgm:t>
    </dgm:pt>
    <dgm:pt modelId="{D230F72F-781F-477B-A70F-B26E77792788}">
      <dgm:prSet phldrT="[Text]"/>
      <dgm:spPr/>
      <dgm:t>
        <a:bodyPr/>
        <a:lstStyle/>
        <a:p>
          <a:r>
            <a:rPr lang="en-US"/>
            <a:t>Mechanical engineering designs equipment changes</a:t>
          </a:r>
        </a:p>
      </dgm:t>
    </dgm:pt>
    <dgm:pt modelId="{7027A742-F41A-468C-A1DA-FB01D854B012}" type="parTrans" cxnId="{5A5F571D-FF31-41F3-A18E-A4FB35D557D7}">
      <dgm:prSet/>
      <dgm:spPr/>
      <dgm:t>
        <a:bodyPr/>
        <a:lstStyle/>
        <a:p>
          <a:endParaRPr lang="en-US"/>
        </a:p>
      </dgm:t>
    </dgm:pt>
    <dgm:pt modelId="{2D19A5D2-58B9-4C5A-8AD3-BD79C9C7E456}" type="sibTrans" cxnId="{5A5F571D-FF31-41F3-A18E-A4FB35D557D7}">
      <dgm:prSet/>
      <dgm:spPr/>
      <dgm:t>
        <a:bodyPr/>
        <a:lstStyle/>
        <a:p>
          <a:endParaRPr lang="en-US"/>
        </a:p>
      </dgm:t>
    </dgm:pt>
    <dgm:pt modelId="{82B7C3FB-0176-48C9-89AC-144387DE37EF}">
      <dgm:prSet phldrT="[Text]"/>
      <dgm:spPr/>
      <dgm:t>
        <a:bodyPr/>
        <a:lstStyle/>
        <a:p>
          <a:r>
            <a:rPr lang="en-US"/>
            <a:t>Industrial Hygienist records documentation changes</a:t>
          </a:r>
        </a:p>
      </dgm:t>
    </dgm:pt>
    <dgm:pt modelId="{A316AD91-A31E-4C62-BF45-9889E7CFC592}" type="parTrans" cxnId="{C61C99F3-27A3-4002-8448-4EB41A7278B2}">
      <dgm:prSet/>
      <dgm:spPr/>
      <dgm:t>
        <a:bodyPr/>
        <a:lstStyle/>
        <a:p>
          <a:endParaRPr lang="en-US"/>
        </a:p>
      </dgm:t>
    </dgm:pt>
    <dgm:pt modelId="{88E05AE9-F69D-4D1E-A632-46CD71E44505}" type="sibTrans" cxnId="{C61C99F3-27A3-4002-8448-4EB41A7278B2}">
      <dgm:prSet/>
      <dgm:spPr/>
      <dgm:t>
        <a:bodyPr/>
        <a:lstStyle/>
        <a:p>
          <a:endParaRPr lang="en-US"/>
        </a:p>
      </dgm:t>
    </dgm:pt>
    <dgm:pt modelId="{C1976043-0A48-49EF-811C-6B5527FBB2A8}">
      <dgm:prSet phldrT="[Text]"/>
      <dgm:spPr/>
      <dgm:t>
        <a:bodyPr/>
        <a:lstStyle/>
        <a:p>
          <a:r>
            <a:rPr lang="en-US"/>
            <a:t>LVMP Coordinator updates necessary documents</a:t>
          </a:r>
        </a:p>
      </dgm:t>
    </dgm:pt>
    <dgm:pt modelId="{24338502-E12B-4E5A-A2AD-CC8756D1D59F}" type="parTrans" cxnId="{972C06D6-7CBA-4103-ACA0-055961A0E460}">
      <dgm:prSet/>
      <dgm:spPr/>
      <dgm:t>
        <a:bodyPr/>
        <a:lstStyle/>
        <a:p>
          <a:endParaRPr lang="en-US"/>
        </a:p>
      </dgm:t>
    </dgm:pt>
    <dgm:pt modelId="{4350A0AD-ED55-457E-BAD6-D09AF203B368}" type="sibTrans" cxnId="{972C06D6-7CBA-4103-ACA0-055961A0E460}">
      <dgm:prSet/>
      <dgm:spPr/>
      <dgm:t>
        <a:bodyPr/>
        <a:lstStyle/>
        <a:p>
          <a:endParaRPr lang="en-US"/>
        </a:p>
      </dgm:t>
    </dgm:pt>
    <dgm:pt modelId="{0A72B476-4875-4FC7-B279-DCA4D76CA9DD}" type="pres">
      <dgm:prSet presAssocID="{C38AB460-5BB6-4132-953B-48A9210E8D4A}" presName="Name0" presStyleCnt="0">
        <dgm:presLayoutVars>
          <dgm:dir/>
          <dgm:animLvl val="lvl"/>
          <dgm:resizeHandles val="exact"/>
        </dgm:presLayoutVars>
      </dgm:prSet>
      <dgm:spPr/>
    </dgm:pt>
    <dgm:pt modelId="{F2421E37-BD94-439A-9831-DE2A0A758055}" type="pres">
      <dgm:prSet presAssocID="{BFE2C855-B02F-4803-ABDE-4A6C8A2187C2}" presName="boxAndChildren" presStyleCnt="0"/>
      <dgm:spPr/>
    </dgm:pt>
    <dgm:pt modelId="{FB18DE1F-D5BD-410B-9750-59584FE70C26}" type="pres">
      <dgm:prSet presAssocID="{BFE2C855-B02F-4803-ABDE-4A6C8A2187C2}" presName="parentTextBox" presStyleLbl="node1" presStyleIdx="0" presStyleCnt="10"/>
      <dgm:spPr/>
    </dgm:pt>
    <dgm:pt modelId="{D02B8E15-E991-45B8-823E-9D221B3AE91C}" type="pres">
      <dgm:prSet presAssocID="{8317242E-D352-4CC8-AB10-AB98D08F9892}" presName="sp" presStyleCnt="0"/>
      <dgm:spPr/>
    </dgm:pt>
    <dgm:pt modelId="{7EDEA5C7-9AA1-4333-8B91-37A478780728}" type="pres">
      <dgm:prSet presAssocID="{B7229504-543D-4BF2-A9F5-208E9AC4833B}" presName="arrowAndChildren" presStyleCnt="0"/>
      <dgm:spPr/>
    </dgm:pt>
    <dgm:pt modelId="{12FC6105-E0B7-4767-AE2B-56AD324D0939}" type="pres">
      <dgm:prSet presAssocID="{B7229504-543D-4BF2-A9F5-208E9AC4833B}" presName="parentTextArrow" presStyleLbl="node1" presStyleIdx="1" presStyleCnt="10"/>
      <dgm:spPr/>
    </dgm:pt>
    <dgm:pt modelId="{F6A1BC2C-98DB-462A-92CD-C9392E113D80}" type="pres">
      <dgm:prSet presAssocID="{3BD02D05-3FCA-4F49-86A7-2F12056783BA}" presName="sp" presStyleCnt="0"/>
      <dgm:spPr/>
    </dgm:pt>
    <dgm:pt modelId="{451883BE-71C2-40B1-B12F-576814C102DB}" type="pres">
      <dgm:prSet presAssocID="{9E8ABCDE-2DBD-4438-8564-42DFFFB9628D}" presName="arrowAndChildren" presStyleCnt="0"/>
      <dgm:spPr/>
    </dgm:pt>
    <dgm:pt modelId="{2E871185-B836-4E30-9F88-93641F3569E4}" type="pres">
      <dgm:prSet presAssocID="{9E8ABCDE-2DBD-4438-8564-42DFFFB9628D}" presName="parentTextArrow" presStyleLbl="node1" presStyleIdx="1" presStyleCnt="10"/>
      <dgm:spPr/>
    </dgm:pt>
    <dgm:pt modelId="{664669E1-49C6-40C1-8B9F-ABAFCBF04977}" type="pres">
      <dgm:prSet presAssocID="{9E8ABCDE-2DBD-4438-8564-42DFFFB9628D}" presName="arrow" presStyleLbl="node1" presStyleIdx="2" presStyleCnt="10"/>
      <dgm:spPr/>
    </dgm:pt>
    <dgm:pt modelId="{E3720CD7-B2CF-4073-B702-349E49694A2D}" type="pres">
      <dgm:prSet presAssocID="{9E8ABCDE-2DBD-4438-8564-42DFFFB9628D}" presName="descendantArrow" presStyleCnt="0"/>
      <dgm:spPr/>
    </dgm:pt>
    <dgm:pt modelId="{0B947F49-011F-48E6-A876-451232D85AE4}" type="pres">
      <dgm:prSet presAssocID="{C1976043-0A48-49EF-811C-6B5527FBB2A8}" presName="childTextArrow" presStyleLbl="fgAccFollowNode1" presStyleIdx="0" presStyleCnt="3">
        <dgm:presLayoutVars>
          <dgm:bulletEnabled val="1"/>
        </dgm:presLayoutVars>
      </dgm:prSet>
      <dgm:spPr/>
    </dgm:pt>
    <dgm:pt modelId="{58F578F2-EB32-4053-9E15-DF1F3EC26E91}" type="pres">
      <dgm:prSet presAssocID="{1CAD9ACD-E18A-468C-B7C6-14456CB3B35D}" presName="sp" presStyleCnt="0"/>
      <dgm:spPr/>
    </dgm:pt>
    <dgm:pt modelId="{8AA82B11-F3F3-4295-8718-1BD6FABC03D9}" type="pres">
      <dgm:prSet presAssocID="{DD9A1E1C-8E7C-4BE5-B4F0-2634D09ED3C3}" presName="arrowAndChildren" presStyleCnt="0"/>
      <dgm:spPr/>
    </dgm:pt>
    <dgm:pt modelId="{5489F0A8-5B8D-46B9-9A59-EBCE9CF7BE8F}" type="pres">
      <dgm:prSet presAssocID="{DD9A1E1C-8E7C-4BE5-B4F0-2634D09ED3C3}" presName="parentTextArrow" presStyleLbl="node1" presStyleIdx="2" presStyleCnt="10"/>
      <dgm:spPr/>
    </dgm:pt>
    <dgm:pt modelId="{0AD4122A-8ED2-4A4F-A16C-DD97CC809A60}" type="pres">
      <dgm:prSet presAssocID="{DD9A1E1C-8E7C-4BE5-B4F0-2634D09ED3C3}" presName="arrow" presStyleLbl="node1" presStyleIdx="3" presStyleCnt="10"/>
      <dgm:spPr/>
    </dgm:pt>
    <dgm:pt modelId="{4AC32511-3ADA-4E4B-90F2-08109E5B67AF}" type="pres">
      <dgm:prSet presAssocID="{DD9A1E1C-8E7C-4BE5-B4F0-2634D09ED3C3}" presName="descendantArrow" presStyleCnt="0"/>
      <dgm:spPr/>
    </dgm:pt>
    <dgm:pt modelId="{B67AA720-402D-435F-BE65-259AA826BC20}" type="pres">
      <dgm:prSet presAssocID="{D230F72F-781F-477B-A70F-B26E77792788}" presName="childTextArrow" presStyleLbl="fgAccFollowNode1" presStyleIdx="1" presStyleCnt="3">
        <dgm:presLayoutVars>
          <dgm:bulletEnabled val="1"/>
        </dgm:presLayoutVars>
      </dgm:prSet>
      <dgm:spPr/>
    </dgm:pt>
    <dgm:pt modelId="{D96E856D-C58C-4870-83C6-6D1FFFF9F744}" type="pres">
      <dgm:prSet presAssocID="{82B7C3FB-0176-48C9-89AC-144387DE37EF}" presName="childTextArrow" presStyleLbl="fgAccFollowNode1" presStyleIdx="2" presStyleCnt="3">
        <dgm:presLayoutVars>
          <dgm:bulletEnabled val="1"/>
        </dgm:presLayoutVars>
      </dgm:prSet>
      <dgm:spPr/>
    </dgm:pt>
    <dgm:pt modelId="{84AC69F8-1E07-428D-9D94-67D307B6B4BA}" type="pres">
      <dgm:prSet presAssocID="{4E717494-C4E2-44D2-8083-E4853FFF72FB}" presName="sp" presStyleCnt="0"/>
      <dgm:spPr/>
    </dgm:pt>
    <dgm:pt modelId="{8DCFFE73-973A-42B3-90DE-DC874EBD21FF}" type="pres">
      <dgm:prSet presAssocID="{B2B43D71-F8B4-4C91-B7C5-6C112BFB5EB6}" presName="arrowAndChildren" presStyleCnt="0"/>
      <dgm:spPr/>
    </dgm:pt>
    <dgm:pt modelId="{96B8845C-F114-4950-AB3E-CEA322506EBE}" type="pres">
      <dgm:prSet presAssocID="{B2B43D71-F8B4-4C91-B7C5-6C112BFB5EB6}" presName="parentTextArrow" presStyleLbl="node1" presStyleIdx="4" presStyleCnt="10"/>
      <dgm:spPr/>
    </dgm:pt>
    <dgm:pt modelId="{EA4C663E-7739-455A-A360-554B35B91205}" type="pres">
      <dgm:prSet presAssocID="{0CC3DF50-EE0E-43DE-AB2E-6496CE8906B7}" presName="sp" presStyleCnt="0"/>
      <dgm:spPr/>
    </dgm:pt>
    <dgm:pt modelId="{4ED1AA02-14D9-4818-850A-0DDA031C6B6C}" type="pres">
      <dgm:prSet presAssocID="{2CEA7CBE-801B-49A0-9670-5C505E8A2176}" presName="arrowAndChildren" presStyleCnt="0"/>
      <dgm:spPr/>
    </dgm:pt>
    <dgm:pt modelId="{8D15A1B5-3F08-40BF-BC87-A1B0A920DD28}" type="pres">
      <dgm:prSet presAssocID="{2CEA7CBE-801B-49A0-9670-5C505E8A2176}" presName="parentTextArrow" presStyleLbl="node1" presStyleIdx="5" presStyleCnt="10"/>
      <dgm:spPr/>
    </dgm:pt>
    <dgm:pt modelId="{8B6E67BE-E7BB-4522-889D-D141598124A4}" type="pres">
      <dgm:prSet presAssocID="{8B6AFF9C-4EE5-4094-9425-F1B93BD058E7}" presName="sp" presStyleCnt="0"/>
      <dgm:spPr/>
    </dgm:pt>
    <dgm:pt modelId="{D9FF766B-DF2E-4EC3-9B7E-E766BEC67191}" type="pres">
      <dgm:prSet presAssocID="{6A3FBF5A-024F-4416-933B-577717B186CE}" presName="arrowAndChildren" presStyleCnt="0"/>
      <dgm:spPr/>
    </dgm:pt>
    <dgm:pt modelId="{A0B9F15A-8A53-4CF2-ACAB-5A5987AFE8C7}" type="pres">
      <dgm:prSet presAssocID="{6A3FBF5A-024F-4416-933B-577717B186CE}" presName="parentTextArrow" presStyleLbl="node1" presStyleIdx="6" presStyleCnt="10"/>
      <dgm:spPr/>
    </dgm:pt>
    <dgm:pt modelId="{17F3236D-8F62-4F9A-AA44-CB53C8F7FEB6}" type="pres">
      <dgm:prSet presAssocID="{93566A8A-64B5-4E2E-B940-617738E099BE}" presName="sp" presStyleCnt="0"/>
      <dgm:spPr/>
    </dgm:pt>
    <dgm:pt modelId="{EA913126-677D-4493-9778-D8F0178F2B7D}" type="pres">
      <dgm:prSet presAssocID="{6566B4D5-F9EA-4B39-AA27-609203B079C0}" presName="arrowAndChildren" presStyleCnt="0"/>
      <dgm:spPr/>
    </dgm:pt>
    <dgm:pt modelId="{015AC26A-1B64-4E4A-9A02-05CE1745F79A}" type="pres">
      <dgm:prSet presAssocID="{6566B4D5-F9EA-4B39-AA27-609203B079C0}" presName="parentTextArrow" presStyleLbl="node1" presStyleIdx="7" presStyleCnt="10"/>
      <dgm:spPr/>
    </dgm:pt>
    <dgm:pt modelId="{22589824-26A6-46E9-9CC8-093ED210F8CE}" type="pres">
      <dgm:prSet presAssocID="{B02033E1-B67B-452C-8BBE-9778EB09F49A}" presName="sp" presStyleCnt="0"/>
      <dgm:spPr/>
    </dgm:pt>
    <dgm:pt modelId="{FBB6672D-356A-4A60-B40E-82796063EC1B}" type="pres">
      <dgm:prSet presAssocID="{DAB6A3D0-0877-4770-920E-B78E7ADEC339}" presName="arrowAndChildren" presStyleCnt="0"/>
      <dgm:spPr/>
    </dgm:pt>
    <dgm:pt modelId="{D4AE114F-DAD7-4C0C-A23F-40D9BBDA26F4}" type="pres">
      <dgm:prSet presAssocID="{DAB6A3D0-0877-4770-920E-B78E7ADEC339}" presName="parentTextArrow" presStyleLbl="node1" presStyleIdx="8" presStyleCnt="10"/>
      <dgm:spPr/>
    </dgm:pt>
    <dgm:pt modelId="{2A88F4A5-22BA-47B4-A5A6-1E9A42D9B5A3}" type="pres">
      <dgm:prSet presAssocID="{B2B5AE08-DD78-406C-9ADF-381DD66267B9}" presName="sp" presStyleCnt="0"/>
      <dgm:spPr/>
    </dgm:pt>
    <dgm:pt modelId="{DB8806EC-D886-4A13-B5D1-C705C435BFC2}" type="pres">
      <dgm:prSet presAssocID="{1A6267A0-9BAA-4846-BA13-F2B408B40FBC}" presName="arrowAndChildren" presStyleCnt="0"/>
      <dgm:spPr/>
    </dgm:pt>
    <dgm:pt modelId="{496D069F-6EB7-48FC-88E1-44AA6118597D}" type="pres">
      <dgm:prSet presAssocID="{1A6267A0-9BAA-4846-BA13-F2B408B40FBC}" presName="parentTextArrow" presStyleLbl="node1" presStyleIdx="9" presStyleCnt="10"/>
      <dgm:spPr/>
    </dgm:pt>
  </dgm:ptLst>
  <dgm:cxnLst>
    <dgm:cxn modelId="{1561E903-2413-4020-A620-76F98686714C}" type="presOf" srcId="{6566B4D5-F9EA-4B39-AA27-609203B079C0}" destId="{015AC26A-1B64-4E4A-9A02-05CE1745F79A}" srcOrd="0" destOrd="0" presId="urn:microsoft.com/office/officeart/2005/8/layout/process4"/>
    <dgm:cxn modelId="{AF49BB04-67FE-4EDF-9E8B-CF5CA48AB6EF}" type="presOf" srcId="{D230F72F-781F-477B-A70F-B26E77792788}" destId="{B67AA720-402D-435F-BE65-259AA826BC20}" srcOrd="0" destOrd="0" presId="urn:microsoft.com/office/officeart/2005/8/layout/process4"/>
    <dgm:cxn modelId="{343DA20A-C27A-4F58-A2EB-10027B42F24C}" srcId="{C38AB460-5BB6-4132-953B-48A9210E8D4A}" destId="{2CEA7CBE-801B-49A0-9670-5C505E8A2176}" srcOrd="4" destOrd="0" parTransId="{BFD91590-7D00-40B0-B9F1-2F81940A9D5F}" sibTransId="{0CC3DF50-EE0E-43DE-AB2E-6496CE8906B7}"/>
    <dgm:cxn modelId="{EB8F971A-5DC1-4A0A-AA75-CFB4068A6403}" type="presOf" srcId="{9E8ABCDE-2DBD-4438-8564-42DFFFB9628D}" destId="{664669E1-49C6-40C1-8B9F-ABAFCBF04977}" srcOrd="1" destOrd="0" presId="urn:microsoft.com/office/officeart/2005/8/layout/process4"/>
    <dgm:cxn modelId="{5A5F571D-FF31-41F3-A18E-A4FB35D557D7}" srcId="{DD9A1E1C-8E7C-4BE5-B4F0-2634D09ED3C3}" destId="{D230F72F-781F-477B-A70F-B26E77792788}" srcOrd="0" destOrd="0" parTransId="{7027A742-F41A-468C-A1DA-FB01D854B012}" sibTransId="{2D19A5D2-58B9-4C5A-8AD3-BD79C9C7E456}"/>
    <dgm:cxn modelId="{66C01420-AA42-4D72-AC03-D970A6A13796}" type="presOf" srcId="{DD9A1E1C-8E7C-4BE5-B4F0-2634D09ED3C3}" destId="{0AD4122A-8ED2-4A4F-A16C-DD97CC809A60}" srcOrd="1" destOrd="0" presId="urn:microsoft.com/office/officeart/2005/8/layout/process4"/>
    <dgm:cxn modelId="{25E2B32F-2B94-4BD0-B27E-1CD0972A9BC0}" type="presOf" srcId="{1A6267A0-9BAA-4846-BA13-F2B408B40FBC}" destId="{496D069F-6EB7-48FC-88E1-44AA6118597D}" srcOrd="0" destOrd="0" presId="urn:microsoft.com/office/officeart/2005/8/layout/process4"/>
    <dgm:cxn modelId="{B6480D30-7F09-4FFE-B77A-33360CED1839}" type="presOf" srcId="{2CEA7CBE-801B-49A0-9670-5C505E8A2176}" destId="{8D15A1B5-3F08-40BF-BC87-A1B0A920DD28}" srcOrd="0" destOrd="0" presId="urn:microsoft.com/office/officeart/2005/8/layout/process4"/>
    <dgm:cxn modelId="{183F9E38-BDED-4382-BEE9-1171B7BEDF1B}" type="presOf" srcId="{9E8ABCDE-2DBD-4438-8564-42DFFFB9628D}" destId="{2E871185-B836-4E30-9F88-93641F3569E4}" srcOrd="0" destOrd="0" presId="urn:microsoft.com/office/officeart/2005/8/layout/process4"/>
    <dgm:cxn modelId="{EF62CF39-54E4-4CE0-B1DD-984D82551A7B}" type="presOf" srcId="{B7229504-543D-4BF2-A9F5-208E9AC4833B}" destId="{12FC6105-E0B7-4767-AE2B-56AD324D0939}" srcOrd="0" destOrd="0" presId="urn:microsoft.com/office/officeart/2005/8/layout/process4"/>
    <dgm:cxn modelId="{8D34CE57-1E4D-4EA8-A59E-83838203AEF2}" srcId="{C38AB460-5BB6-4132-953B-48A9210E8D4A}" destId="{1A6267A0-9BAA-4846-BA13-F2B408B40FBC}" srcOrd="0" destOrd="0" parTransId="{B24FEE39-17F7-4C17-906A-C8769CF9EAD1}" sibTransId="{B2B5AE08-DD78-406C-9ADF-381DD66267B9}"/>
    <dgm:cxn modelId="{9619A67E-3BBE-4995-BD19-2064086288F0}" type="presOf" srcId="{DAB6A3D0-0877-4770-920E-B78E7ADEC339}" destId="{D4AE114F-DAD7-4C0C-A23F-40D9BBDA26F4}" srcOrd="0" destOrd="0" presId="urn:microsoft.com/office/officeart/2005/8/layout/process4"/>
    <dgm:cxn modelId="{41A49A82-CC72-41F0-A0E4-1181E0047D99}" srcId="{C38AB460-5BB6-4132-953B-48A9210E8D4A}" destId="{6566B4D5-F9EA-4B39-AA27-609203B079C0}" srcOrd="2" destOrd="0" parTransId="{8F55A0C3-16C6-4C72-AD6A-6CC954A8530B}" sibTransId="{93566A8A-64B5-4E2E-B940-617738E099BE}"/>
    <dgm:cxn modelId="{713D0392-3497-4DB5-81FC-B40CB8D743CD}" srcId="{C38AB460-5BB6-4132-953B-48A9210E8D4A}" destId="{9E8ABCDE-2DBD-4438-8564-42DFFFB9628D}" srcOrd="7" destOrd="0" parTransId="{A4FA9FF7-B60C-4955-B420-F949D9314FF2}" sibTransId="{3BD02D05-3FCA-4F49-86A7-2F12056783BA}"/>
    <dgm:cxn modelId="{9256449A-E208-4321-8C9B-BFED92DADB0B}" type="presOf" srcId="{B2B43D71-F8B4-4C91-B7C5-6C112BFB5EB6}" destId="{96B8845C-F114-4950-AB3E-CEA322506EBE}" srcOrd="0" destOrd="0" presId="urn:microsoft.com/office/officeart/2005/8/layout/process4"/>
    <dgm:cxn modelId="{5A78DAA4-129D-45ED-BD66-4D34E2A63E4A}" srcId="{C38AB460-5BB6-4132-953B-48A9210E8D4A}" destId="{6A3FBF5A-024F-4416-933B-577717B186CE}" srcOrd="3" destOrd="0" parTransId="{62CED8F9-0395-4CFC-A9CB-EFFBA8D5D81C}" sibTransId="{8B6AFF9C-4EE5-4094-9425-F1B93BD058E7}"/>
    <dgm:cxn modelId="{99E7CFA6-5CB9-440E-A7EF-51CB3DFE0467}" srcId="{C38AB460-5BB6-4132-953B-48A9210E8D4A}" destId="{DAB6A3D0-0877-4770-920E-B78E7ADEC339}" srcOrd="1" destOrd="0" parTransId="{7B12C6E4-E551-47B1-A929-CB8A3813F0BA}" sibTransId="{B02033E1-B67B-452C-8BBE-9778EB09F49A}"/>
    <dgm:cxn modelId="{C335B9B5-8CFA-44A7-9600-72E2F13A2B34}" type="presOf" srcId="{DD9A1E1C-8E7C-4BE5-B4F0-2634D09ED3C3}" destId="{5489F0A8-5B8D-46B9-9A59-EBCE9CF7BE8F}" srcOrd="0" destOrd="0" presId="urn:microsoft.com/office/officeart/2005/8/layout/process4"/>
    <dgm:cxn modelId="{99203CB6-12CF-4BD7-B3BF-7792C4E6FD41}" srcId="{C38AB460-5BB6-4132-953B-48A9210E8D4A}" destId="{B2B43D71-F8B4-4C91-B7C5-6C112BFB5EB6}" srcOrd="5" destOrd="0" parTransId="{45236365-DC79-490A-81C5-FF78EF0C68D7}" sibTransId="{4E717494-C4E2-44D2-8083-E4853FFF72FB}"/>
    <dgm:cxn modelId="{A78E3DC0-B026-4805-93FA-475F2263BCAA}" type="presOf" srcId="{C1976043-0A48-49EF-811C-6B5527FBB2A8}" destId="{0B947F49-011F-48E6-A876-451232D85AE4}" srcOrd="0" destOrd="0" presId="urn:microsoft.com/office/officeart/2005/8/layout/process4"/>
    <dgm:cxn modelId="{CD486CC1-5813-4C16-9C07-315C25F0C8E3}" type="presOf" srcId="{C38AB460-5BB6-4132-953B-48A9210E8D4A}" destId="{0A72B476-4875-4FC7-B279-DCA4D76CA9DD}" srcOrd="0" destOrd="0" presId="urn:microsoft.com/office/officeart/2005/8/layout/process4"/>
    <dgm:cxn modelId="{BD78E7C6-8361-48A6-BC07-5B0FFA1992F5}" type="presOf" srcId="{BFE2C855-B02F-4803-ABDE-4A6C8A2187C2}" destId="{FB18DE1F-D5BD-410B-9750-59584FE70C26}" srcOrd="0" destOrd="0" presId="urn:microsoft.com/office/officeart/2005/8/layout/process4"/>
    <dgm:cxn modelId="{BB024FCB-1944-4C3D-B6CB-D9E094F9ECC0}" type="presOf" srcId="{82B7C3FB-0176-48C9-89AC-144387DE37EF}" destId="{D96E856D-C58C-4870-83C6-6D1FFFF9F744}" srcOrd="0" destOrd="0" presId="urn:microsoft.com/office/officeart/2005/8/layout/process4"/>
    <dgm:cxn modelId="{972C06D6-7CBA-4103-ACA0-055961A0E460}" srcId="{9E8ABCDE-2DBD-4438-8564-42DFFFB9628D}" destId="{C1976043-0A48-49EF-811C-6B5527FBB2A8}" srcOrd="0" destOrd="0" parTransId="{24338502-E12B-4E5A-A2AD-CC8756D1D59F}" sibTransId="{4350A0AD-ED55-457E-BAD6-D09AF203B368}"/>
    <dgm:cxn modelId="{B00199E7-4335-4679-A9B8-09C88EB5628B}" srcId="{C38AB460-5BB6-4132-953B-48A9210E8D4A}" destId="{DD9A1E1C-8E7C-4BE5-B4F0-2634D09ED3C3}" srcOrd="6" destOrd="0" parTransId="{A19E768A-B30F-4AA1-9727-31D141D92BD2}" sibTransId="{1CAD9ACD-E18A-468C-B7C6-14456CB3B35D}"/>
    <dgm:cxn modelId="{145A6EEF-C121-4F93-ACC4-FD7B84CCD5E9}" srcId="{C38AB460-5BB6-4132-953B-48A9210E8D4A}" destId="{BFE2C855-B02F-4803-ABDE-4A6C8A2187C2}" srcOrd="9" destOrd="0" parTransId="{6C1E7E54-D1F4-4819-876C-C42E4CD4A595}" sibTransId="{BCC33635-ECCA-4246-9197-1272F56FDC59}"/>
    <dgm:cxn modelId="{C61C99F3-27A3-4002-8448-4EB41A7278B2}" srcId="{DD9A1E1C-8E7C-4BE5-B4F0-2634D09ED3C3}" destId="{82B7C3FB-0176-48C9-89AC-144387DE37EF}" srcOrd="1" destOrd="0" parTransId="{A316AD91-A31E-4C62-BF45-9889E7CFC592}" sibTransId="{88E05AE9-F69D-4D1E-A632-46CD71E44505}"/>
    <dgm:cxn modelId="{CC140EFD-135B-4DCE-A0BC-9D1F3EE8EF1F}" srcId="{C38AB460-5BB6-4132-953B-48A9210E8D4A}" destId="{B7229504-543D-4BF2-A9F5-208E9AC4833B}" srcOrd="8" destOrd="0" parTransId="{9F22204C-E17C-4B0F-9AA2-5529F99DF8B5}" sibTransId="{8317242E-D352-4CC8-AB10-AB98D08F9892}"/>
    <dgm:cxn modelId="{0F8BDEFF-D328-464B-8597-E24A1742086E}" type="presOf" srcId="{6A3FBF5A-024F-4416-933B-577717B186CE}" destId="{A0B9F15A-8A53-4CF2-ACAB-5A5987AFE8C7}" srcOrd="0" destOrd="0" presId="urn:microsoft.com/office/officeart/2005/8/layout/process4"/>
    <dgm:cxn modelId="{A98327ED-8839-4018-8011-E3A320A1CE63}" type="presParOf" srcId="{0A72B476-4875-4FC7-B279-DCA4D76CA9DD}" destId="{F2421E37-BD94-439A-9831-DE2A0A758055}" srcOrd="0" destOrd="0" presId="urn:microsoft.com/office/officeart/2005/8/layout/process4"/>
    <dgm:cxn modelId="{664C90A7-F89E-4121-90E9-E87D5447B452}" type="presParOf" srcId="{F2421E37-BD94-439A-9831-DE2A0A758055}" destId="{FB18DE1F-D5BD-410B-9750-59584FE70C26}" srcOrd="0" destOrd="0" presId="urn:microsoft.com/office/officeart/2005/8/layout/process4"/>
    <dgm:cxn modelId="{1E82E417-1475-47B6-87C7-EF0C99F69175}" type="presParOf" srcId="{0A72B476-4875-4FC7-B279-DCA4D76CA9DD}" destId="{D02B8E15-E991-45B8-823E-9D221B3AE91C}" srcOrd="1" destOrd="0" presId="urn:microsoft.com/office/officeart/2005/8/layout/process4"/>
    <dgm:cxn modelId="{285047E2-B9A9-4DFA-92A8-3B4F9768F368}" type="presParOf" srcId="{0A72B476-4875-4FC7-B279-DCA4D76CA9DD}" destId="{7EDEA5C7-9AA1-4333-8B91-37A478780728}" srcOrd="2" destOrd="0" presId="urn:microsoft.com/office/officeart/2005/8/layout/process4"/>
    <dgm:cxn modelId="{CD3C58B1-644F-4E13-BE64-EB2C4DEEB926}" type="presParOf" srcId="{7EDEA5C7-9AA1-4333-8B91-37A478780728}" destId="{12FC6105-E0B7-4767-AE2B-56AD324D0939}" srcOrd="0" destOrd="0" presId="urn:microsoft.com/office/officeart/2005/8/layout/process4"/>
    <dgm:cxn modelId="{C304CA75-DDDB-4610-92AD-281A01D1C782}" type="presParOf" srcId="{0A72B476-4875-4FC7-B279-DCA4D76CA9DD}" destId="{F6A1BC2C-98DB-462A-92CD-C9392E113D80}" srcOrd="3" destOrd="0" presId="urn:microsoft.com/office/officeart/2005/8/layout/process4"/>
    <dgm:cxn modelId="{6A62B966-4DD9-448F-9777-E0370C03A277}" type="presParOf" srcId="{0A72B476-4875-4FC7-B279-DCA4D76CA9DD}" destId="{451883BE-71C2-40B1-B12F-576814C102DB}" srcOrd="4" destOrd="0" presId="urn:microsoft.com/office/officeart/2005/8/layout/process4"/>
    <dgm:cxn modelId="{3221C650-BFCC-4395-BAE6-45AF42B1AF75}" type="presParOf" srcId="{451883BE-71C2-40B1-B12F-576814C102DB}" destId="{2E871185-B836-4E30-9F88-93641F3569E4}" srcOrd="0" destOrd="0" presId="urn:microsoft.com/office/officeart/2005/8/layout/process4"/>
    <dgm:cxn modelId="{D570B3A7-EFCA-4A98-8067-31AC92CA23BF}" type="presParOf" srcId="{451883BE-71C2-40B1-B12F-576814C102DB}" destId="{664669E1-49C6-40C1-8B9F-ABAFCBF04977}" srcOrd="1" destOrd="0" presId="urn:microsoft.com/office/officeart/2005/8/layout/process4"/>
    <dgm:cxn modelId="{FF0E35BF-A118-4360-9E3E-164EE27A9FEC}" type="presParOf" srcId="{451883BE-71C2-40B1-B12F-576814C102DB}" destId="{E3720CD7-B2CF-4073-B702-349E49694A2D}" srcOrd="2" destOrd="0" presId="urn:microsoft.com/office/officeart/2005/8/layout/process4"/>
    <dgm:cxn modelId="{FA3E311D-2413-45DC-A4C0-62ECBFF46A53}" type="presParOf" srcId="{E3720CD7-B2CF-4073-B702-349E49694A2D}" destId="{0B947F49-011F-48E6-A876-451232D85AE4}" srcOrd="0" destOrd="0" presId="urn:microsoft.com/office/officeart/2005/8/layout/process4"/>
    <dgm:cxn modelId="{071F6C73-0DDD-401A-84C8-7784A982D473}" type="presParOf" srcId="{0A72B476-4875-4FC7-B279-DCA4D76CA9DD}" destId="{58F578F2-EB32-4053-9E15-DF1F3EC26E91}" srcOrd="5" destOrd="0" presId="urn:microsoft.com/office/officeart/2005/8/layout/process4"/>
    <dgm:cxn modelId="{E12744B8-B575-422E-BD4E-250EAC975EDB}" type="presParOf" srcId="{0A72B476-4875-4FC7-B279-DCA4D76CA9DD}" destId="{8AA82B11-F3F3-4295-8718-1BD6FABC03D9}" srcOrd="6" destOrd="0" presId="urn:microsoft.com/office/officeart/2005/8/layout/process4"/>
    <dgm:cxn modelId="{3364DE8E-A38B-4465-A12C-44AC11ABA7A0}" type="presParOf" srcId="{8AA82B11-F3F3-4295-8718-1BD6FABC03D9}" destId="{5489F0A8-5B8D-46B9-9A59-EBCE9CF7BE8F}" srcOrd="0" destOrd="0" presId="urn:microsoft.com/office/officeart/2005/8/layout/process4"/>
    <dgm:cxn modelId="{878D550D-87A8-4DFF-87B2-B44F2ED8EEB8}" type="presParOf" srcId="{8AA82B11-F3F3-4295-8718-1BD6FABC03D9}" destId="{0AD4122A-8ED2-4A4F-A16C-DD97CC809A60}" srcOrd="1" destOrd="0" presId="urn:microsoft.com/office/officeart/2005/8/layout/process4"/>
    <dgm:cxn modelId="{69D080E6-6EB9-42E8-9CF3-623926CB5962}" type="presParOf" srcId="{8AA82B11-F3F3-4295-8718-1BD6FABC03D9}" destId="{4AC32511-3ADA-4E4B-90F2-08109E5B67AF}" srcOrd="2" destOrd="0" presId="urn:microsoft.com/office/officeart/2005/8/layout/process4"/>
    <dgm:cxn modelId="{3F9B1C7B-DB4E-4EF5-922C-14B1AF0BA97E}" type="presParOf" srcId="{4AC32511-3ADA-4E4B-90F2-08109E5B67AF}" destId="{B67AA720-402D-435F-BE65-259AA826BC20}" srcOrd="0" destOrd="0" presId="urn:microsoft.com/office/officeart/2005/8/layout/process4"/>
    <dgm:cxn modelId="{14C9CC95-741E-43C1-B3B1-FA751E56318D}" type="presParOf" srcId="{4AC32511-3ADA-4E4B-90F2-08109E5B67AF}" destId="{D96E856D-C58C-4870-83C6-6D1FFFF9F744}" srcOrd="1" destOrd="0" presId="urn:microsoft.com/office/officeart/2005/8/layout/process4"/>
    <dgm:cxn modelId="{E8F90171-3CC0-4ED6-86FA-FAD9E7A662DB}" type="presParOf" srcId="{0A72B476-4875-4FC7-B279-DCA4D76CA9DD}" destId="{84AC69F8-1E07-428D-9D94-67D307B6B4BA}" srcOrd="7" destOrd="0" presId="urn:microsoft.com/office/officeart/2005/8/layout/process4"/>
    <dgm:cxn modelId="{68DC1157-D3AA-4A12-9A98-713ABECE8BC8}" type="presParOf" srcId="{0A72B476-4875-4FC7-B279-DCA4D76CA9DD}" destId="{8DCFFE73-973A-42B3-90DE-DC874EBD21FF}" srcOrd="8" destOrd="0" presId="urn:microsoft.com/office/officeart/2005/8/layout/process4"/>
    <dgm:cxn modelId="{66E999E4-6E8F-48DD-ABC3-F008F8C8B937}" type="presParOf" srcId="{8DCFFE73-973A-42B3-90DE-DC874EBD21FF}" destId="{96B8845C-F114-4950-AB3E-CEA322506EBE}" srcOrd="0" destOrd="0" presId="urn:microsoft.com/office/officeart/2005/8/layout/process4"/>
    <dgm:cxn modelId="{93A9D4E2-E577-4392-B0D4-1A8D87BA4A61}" type="presParOf" srcId="{0A72B476-4875-4FC7-B279-DCA4D76CA9DD}" destId="{EA4C663E-7739-455A-A360-554B35B91205}" srcOrd="9" destOrd="0" presId="urn:microsoft.com/office/officeart/2005/8/layout/process4"/>
    <dgm:cxn modelId="{F0BCBA53-F582-4193-974A-4E0BBB119F6A}" type="presParOf" srcId="{0A72B476-4875-4FC7-B279-DCA4D76CA9DD}" destId="{4ED1AA02-14D9-4818-850A-0DDA031C6B6C}" srcOrd="10" destOrd="0" presId="urn:microsoft.com/office/officeart/2005/8/layout/process4"/>
    <dgm:cxn modelId="{3FF00F6F-23DA-44D3-AD57-9E85CD9FA19A}" type="presParOf" srcId="{4ED1AA02-14D9-4818-850A-0DDA031C6B6C}" destId="{8D15A1B5-3F08-40BF-BC87-A1B0A920DD28}" srcOrd="0" destOrd="0" presId="urn:microsoft.com/office/officeart/2005/8/layout/process4"/>
    <dgm:cxn modelId="{00DC55AD-073D-4EEF-A6A9-97A1399763CA}" type="presParOf" srcId="{0A72B476-4875-4FC7-B279-DCA4D76CA9DD}" destId="{8B6E67BE-E7BB-4522-889D-D141598124A4}" srcOrd="11" destOrd="0" presId="urn:microsoft.com/office/officeart/2005/8/layout/process4"/>
    <dgm:cxn modelId="{2FC3CC7B-A61C-4512-9C84-BE923D83F91F}" type="presParOf" srcId="{0A72B476-4875-4FC7-B279-DCA4D76CA9DD}" destId="{D9FF766B-DF2E-4EC3-9B7E-E766BEC67191}" srcOrd="12" destOrd="0" presId="urn:microsoft.com/office/officeart/2005/8/layout/process4"/>
    <dgm:cxn modelId="{9B63710C-FFD9-44CD-A641-6AA31F55ECA9}" type="presParOf" srcId="{D9FF766B-DF2E-4EC3-9B7E-E766BEC67191}" destId="{A0B9F15A-8A53-4CF2-ACAB-5A5987AFE8C7}" srcOrd="0" destOrd="0" presId="urn:microsoft.com/office/officeart/2005/8/layout/process4"/>
    <dgm:cxn modelId="{12F9E9C2-6FBA-47FC-AC35-ED647BCFB7F3}" type="presParOf" srcId="{0A72B476-4875-4FC7-B279-DCA4D76CA9DD}" destId="{17F3236D-8F62-4F9A-AA44-CB53C8F7FEB6}" srcOrd="13" destOrd="0" presId="urn:microsoft.com/office/officeart/2005/8/layout/process4"/>
    <dgm:cxn modelId="{4817B459-ABE7-4308-9AA2-7D761F2BB481}" type="presParOf" srcId="{0A72B476-4875-4FC7-B279-DCA4D76CA9DD}" destId="{EA913126-677D-4493-9778-D8F0178F2B7D}" srcOrd="14" destOrd="0" presId="urn:microsoft.com/office/officeart/2005/8/layout/process4"/>
    <dgm:cxn modelId="{03098048-2D53-4AE8-BCD5-77BA92DEA417}" type="presParOf" srcId="{EA913126-677D-4493-9778-D8F0178F2B7D}" destId="{015AC26A-1B64-4E4A-9A02-05CE1745F79A}" srcOrd="0" destOrd="0" presId="urn:microsoft.com/office/officeart/2005/8/layout/process4"/>
    <dgm:cxn modelId="{6AC47CCF-19F7-441E-9413-1788E748477C}" type="presParOf" srcId="{0A72B476-4875-4FC7-B279-DCA4D76CA9DD}" destId="{22589824-26A6-46E9-9CC8-093ED210F8CE}" srcOrd="15" destOrd="0" presId="urn:microsoft.com/office/officeart/2005/8/layout/process4"/>
    <dgm:cxn modelId="{3D75F0A7-46CB-4FCC-B50B-E48CA39E8B56}" type="presParOf" srcId="{0A72B476-4875-4FC7-B279-DCA4D76CA9DD}" destId="{FBB6672D-356A-4A60-B40E-82796063EC1B}" srcOrd="16" destOrd="0" presId="urn:microsoft.com/office/officeart/2005/8/layout/process4"/>
    <dgm:cxn modelId="{6F50873E-275D-4B3B-A7A4-0E52150BE27C}" type="presParOf" srcId="{FBB6672D-356A-4A60-B40E-82796063EC1B}" destId="{D4AE114F-DAD7-4C0C-A23F-40D9BBDA26F4}" srcOrd="0" destOrd="0" presId="urn:microsoft.com/office/officeart/2005/8/layout/process4"/>
    <dgm:cxn modelId="{9E0B8571-698F-4258-9AE9-C4FF4F1D02FD}" type="presParOf" srcId="{0A72B476-4875-4FC7-B279-DCA4D76CA9DD}" destId="{2A88F4A5-22BA-47B4-A5A6-1E9A42D9B5A3}" srcOrd="17" destOrd="0" presId="urn:microsoft.com/office/officeart/2005/8/layout/process4"/>
    <dgm:cxn modelId="{B239F6E7-920B-4E32-BDF8-D5AE0CD57BDE}" type="presParOf" srcId="{0A72B476-4875-4FC7-B279-DCA4D76CA9DD}" destId="{DB8806EC-D886-4A13-B5D1-C705C435BFC2}" srcOrd="18" destOrd="0" presId="urn:microsoft.com/office/officeart/2005/8/layout/process4"/>
    <dgm:cxn modelId="{D3B596C5-716E-42A5-A346-E3381D3D62D4}" type="presParOf" srcId="{DB8806EC-D886-4A13-B5D1-C705C435BFC2}" destId="{496D069F-6EB7-48FC-88E1-44AA6118597D}"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18DE1F-D5BD-410B-9750-59584FE70C26}">
      <dsp:nvSpPr>
        <dsp:cNvPr id="0" name=""/>
        <dsp:cNvSpPr/>
      </dsp:nvSpPr>
      <dsp:spPr>
        <a:xfrm>
          <a:off x="0" y="8102813"/>
          <a:ext cx="6332220" cy="5911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Follow-up</a:t>
          </a:r>
        </a:p>
      </dsp:txBody>
      <dsp:txXfrm>
        <a:off x="0" y="8102813"/>
        <a:ext cx="6332220" cy="591136"/>
      </dsp:txXfrm>
    </dsp:sp>
    <dsp:sp modelId="{12FC6105-E0B7-4767-AE2B-56AD324D0939}">
      <dsp:nvSpPr>
        <dsp:cNvPr id="0" name=""/>
        <dsp:cNvSpPr/>
      </dsp:nvSpPr>
      <dsp:spPr>
        <a:xfrm rot="10800000">
          <a:off x="0" y="7202513"/>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Communication and training changes</a:t>
          </a:r>
        </a:p>
      </dsp:txBody>
      <dsp:txXfrm rot="10800000">
        <a:off x="0" y="7202513"/>
        <a:ext cx="6332220" cy="590749"/>
      </dsp:txXfrm>
    </dsp:sp>
    <dsp:sp modelId="{664669E1-49C6-40C1-8B9F-ABAFCBF04977}">
      <dsp:nvSpPr>
        <dsp:cNvPr id="0" name=""/>
        <dsp:cNvSpPr/>
      </dsp:nvSpPr>
      <dsp:spPr>
        <a:xfrm rot="10800000">
          <a:off x="0" y="6302212"/>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Determine if the LVRA and LVMP need to be updated</a:t>
          </a:r>
        </a:p>
      </dsp:txBody>
      <dsp:txXfrm rot="-10800000">
        <a:off x="0" y="6302212"/>
        <a:ext cx="6332220" cy="319117"/>
      </dsp:txXfrm>
    </dsp:sp>
    <dsp:sp modelId="{0B947F49-011F-48E6-A876-451232D85AE4}">
      <dsp:nvSpPr>
        <dsp:cNvPr id="0" name=""/>
        <dsp:cNvSpPr/>
      </dsp:nvSpPr>
      <dsp:spPr>
        <a:xfrm>
          <a:off x="0" y="6621330"/>
          <a:ext cx="6332220" cy="27184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LVMP Coordinator updates necessary documents</a:t>
          </a:r>
        </a:p>
      </dsp:txBody>
      <dsp:txXfrm>
        <a:off x="0" y="6621330"/>
        <a:ext cx="6332220" cy="271841"/>
      </dsp:txXfrm>
    </dsp:sp>
    <dsp:sp modelId="{0AD4122A-8ED2-4A4F-A16C-DD97CC809A60}">
      <dsp:nvSpPr>
        <dsp:cNvPr id="0" name=""/>
        <dsp:cNvSpPr/>
      </dsp:nvSpPr>
      <dsp:spPr>
        <a:xfrm rot="10800000">
          <a:off x="0" y="5401911"/>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Determine what equipment and documentation need to change</a:t>
          </a:r>
        </a:p>
      </dsp:txBody>
      <dsp:txXfrm rot="-10800000">
        <a:off x="0" y="5401911"/>
        <a:ext cx="6332220" cy="319117"/>
      </dsp:txXfrm>
    </dsp:sp>
    <dsp:sp modelId="{B67AA720-402D-435F-BE65-259AA826BC20}">
      <dsp:nvSpPr>
        <dsp:cNvPr id="0" name=""/>
        <dsp:cNvSpPr/>
      </dsp:nvSpPr>
      <dsp:spPr>
        <a:xfrm>
          <a:off x="0" y="5721029"/>
          <a:ext cx="3166110" cy="27184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Mechanical engineering designs equipment changes</a:t>
          </a:r>
        </a:p>
      </dsp:txBody>
      <dsp:txXfrm>
        <a:off x="0" y="5721029"/>
        <a:ext cx="3166110" cy="271841"/>
      </dsp:txXfrm>
    </dsp:sp>
    <dsp:sp modelId="{D96E856D-C58C-4870-83C6-6D1FFFF9F744}">
      <dsp:nvSpPr>
        <dsp:cNvPr id="0" name=""/>
        <dsp:cNvSpPr/>
      </dsp:nvSpPr>
      <dsp:spPr>
        <a:xfrm>
          <a:off x="3166110" y="5721029"/>
          <a:ext cx="3166110" cy="27184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US" sz="1100" kern="1200"/>
            <a:t>Industrial Hygienist records documentation changes</a:t>
          </a:r>
        </a:p>
      </dsp:txBody>
      <dsp:txXfrm>
        <a:off x="3166110" y="5721029"/>
        <a:ext cx="3166110" cy="271841"/>
      </dsp:txXfrm>
    </dsp:sp>
    <dsp:sp modelId="{96B8845C-F114-4950-AB3E-CEA322506EBE}">
      <dsp:nvSpPr>
        <dsp:cNvPr id="0" name=""/>
        <dsp:cNvSpPr/>
      </dsp:nvSpPr>
      <dsp:spPr>
        <a:xfrm rot="10800000">
          <a:off x="0" y="4501610"/>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Determine who the responsible parties are </a:t>
          </a:r>
        </a:p>
      </dsp:txBody>
      <dsp:txXfrm rot="10800000">
        <a:off x="0" y="4501610"/>
        <a:ext cx="6332220" cy="590749"/>
      </dsp:txXfrm>
    </dsp:sp>
    <dsp:sp modelId="{8D15A1B5-3F08-40BF-BC87-A1B0A920DD28}">
      <dsp:nvSpPr>
        <dsp:cNvPr id="0" name=""/>
        <dsp:cNvSpPr/>
      </dsp:nvSpPr>
      <dsp:spPr>
        <a:xfrm rot="10800000">
          <a:off x="0" y="3601309"/>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Approval process</a:t>
          </a:r>
        </a:p>
      </dsp:txBody>
      <dsp:txXfrm rot="10800000">
        <a:off x="0" y="3601309"/>
        <a:ext cx="6332220" cy="590749"/>
      </dsp:txXfrm>
    </dsp:sp>
    <dsp:sp modelId="{A0B9F15A-8A53-4CF2-ACAB-5A5987AFE8C7}">
      <dsp:nvSpPr>
        <dsp:cNvPr id="0" name=""/>
        <dsp:cNvSpPr/>
      </dsp:nvSpPr>
      <dsp:spPr>
        <a:xfrm rot="10800000">
          <a:off x="0" y="2701009"/>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Decide if change needs action</a:t>
          </a:r>
        </a:p>
      </dsp:txBody>
      <dsp:txXfrm rot="10800000">
        <a:off x="0" y="2701009"/>
        <a:ext cx="6332220" cy="590749"/>
      </dsp:txXfrm>
    </dsp:sp>
    <dsp:sp modelId="{015AC26A-1B64-4E4A-9A02-05CE1745F79A}">
      <dsp:nvSpPr>
        <dsp:cNvPr id="0" name=""/>
        <dsp:cNvSpPr/>
      </dsp:nvSpPr>
      <dsp:spPr>
        <a:xfrm rot="10800000">
          <a:off x="0" y="1800708"/>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Review the LVRA and functional operations</a:t>
          </a:r>
        </a:p>
      </dsp:txBody>
      <dsp:txXfrm rot="10800000">
        <a:off x="0" y="1800708"/>
        <a:ext cx="6332220" cy="590749"/>
      </dsp:txXfrm>
    </dsp:sp>
    <dsp:sp modelId="{D4AE114F-DAD7-4C0C-A23F-40D9BBDA26F4}">
      <dsp:nvSpPr>
        <dsp:cNvPr id="0" name=""/>
        <dsp:cNvSpPr/>
      </dsp:nvSpPr>
      <dsp:spPr>
        <a:xfrm rot="10800000">
          <a:off x="0" y="900407"/>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Change occurs in the lab</a:t>
          </a:r>
        </a:p>
      </dsp:txBody>
      <dsp:txXfrm rot="10800000">
        <a:off x="0" y="900407"/>
        <a:ext cx="6332220" cy="590749"/>
      </dsp:txXfrm>
    </dsp:sp>
    <dsp:sp modelId="{496D069F-6EB7-48FC-88E1-44AA6118597D}">
      <dsp:nvSpPr>
        <dsp:cNvPr id="0" name=""/>
        <dsp:cNvSpPr/>
      </dsp:nvSpPr>
      <dsp:spPr>
        <a:xfrm rot="10800000">
          <a:off x="0" y="106"/>
          <a:ext cx="6332220" cy="90916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kern="1200"/>
            <a:t>Identify trigger points</a:t>
          </a:r>
        </a:p>
      </dsp:txBody>
      <dsp:txXfrm rot="10800000">
        <a:off x="0" y="106"/>
        <a:ext cx="6332220" cy="5907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scalYear xmlns="c352e2ad-8592-42b9-9168-ed328e4b2bfc">FY23</FiscalYear>
    <lcf76f155ced4ddcb4097134ff3c332f xmlns="c352e2ad-8592-42b9-9168-ed328e4b2bfc">
      <Terms xmlns="http://schemas.microsoft.com/office/infopath/2007/PartnerControls"/>
    </lcf76f155ced4ddcb4097134ff3c332f>
    <Webpage xmlns="c352e2ad-8592-42b9-9168-ed328e4b2bfc" xsi:nil="true"/>
    <TaxCatchAll xmlns="0a4c8cf9-ecfb-43d7-a0ff-5e6054fbf061" xsi:nil="true"/>
    <DocumentType xmlns="c352e2ad-8592-42b9-9168-ed328e4b2bf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4D35ADA8A78540B3F1B866BD009C10" ma:contentTypeVersion="18" ma:contentTypeDescription="Create a new document." ma:contentTypeScope="" ma:versionID="63b1c19e2d5d7c625aec44806897e2a8">
  <xsd:schema xmlns:xsd="http://www.w3.org/2001/XMLSchema" xmlns:xs="http://www.w3.org/2001/XMLSchema" xmlns:p="http://schemas.microsoft.com/office/2006/metadata/properties" xmlns:ns2="c352e2ad-8592-42b9-9168-ed328e4b2bfc" xmlns:ns3="0a4c8cf9-ecfb-43d7-a0ff-5e6054fbf061" targetNamespace="http://schemas.microsoft.com/office/2006/metadata/properties" ma:root="true" ma:fieldsID="c9224a3f10eef9348ff180f28dfd35cb" ns2:_="" ns3:_="">
    <xsd:import namespace="c352e2ad-8592-42b9-9168-ed328e4b2bfc"/>
    <xsd:import namespace="0a4c8cf9-ecfb-43d7-a0ff-5e6054fbf0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Webpage" minOccurs="0"/>
                <xsd:element ref="ns2:DocumentType" minOccurs="0"/>
                <xsd:element ref="ns2:MediaLengthInSeconds" minOccurs="0"/>
                <xsd:element ref="ns2:MediaServiceLocation" minOccurs="0"/>
                <xsd:element ref="ns2:FiscalYea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2e2ad-8592-42b9-9168-ed328e4b2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Webpage" ma:index="15" nillable="true" ma:displayName="Webpage" ma:format="Dropdown" ma:internalName="Webpage">
      <xsd:simpleType>
        <xsd:restriction base="dms:Choice">
          <xsd:enumeration value="Index"/>
          <xsd:enumeration value="Intro"/>
          <xsd:enumeration value="Plan"/>
          <xsd:enumeration value="Assess"/>
          <xsd:enumeration value="Optimize"/>
          <xsd:enumeration value="Manage"/>
          <xsd:enumeration value="Working with Scientists"/>
          <xsd:enumeration value="Resources"/>
          <xsd:enumeration value="New Construction"/>
          <xsd:enumeration value="Decarb"/>
        </xsd:restriction>
      </xsd:simpleType>
    </xsd:element>
    <xsd:element name="DocumentType" ma:index="16" nillable="true" ma:displayName="Document Type" ma:format="Dropdown" ma:internalName="DocumentType">
      <xsd:simpleType>
        <xsd:restriction base="dms:Choice">
          <xsd:enumeration value="Main Page"/>
          <xsd:enumeration value="Resource"/>
          <xsd:enumeration value="Communications"/>
          <xsd:enumeration value="Presentations"/>
          <xsd:enumeration value="National Labs"/>
          <xsd:enumeration value="Federal Partners"/>
          <xsd:enumeration value="Non-Federal Partners"/>
          <xsd:enumeration value="Conferences"/>
          <xsd:enumeration value="Photos"/>
          <xsd:enumeration value="Graphics"/>
          <xsd:enumeration value="Subcontracts"/>
          <xsd:enumeration value="Papers"/>
          <xsd:enumeration value="Planning"/>
          <xsd:enumeration value="Design Guide/Standards"/>
          <xsd:enumeration value="Notes"/>
          <xsd:enumeration value="Special Projects"/>
          <xsd:enumeration value="Other"/>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FiscalYear" ma:index="19" nillable="true" ma:displayName="Fiscal Year" ma:default="FY24" ma:format="Dropdown" ma:internalName="FiscalYear">
      <xsd:simpleType>
        <xsd:union memberTypes="dms:Text">
          <xsd:simpleType>
            <xsd:restriction base="dms:Choice">
              <xsd:enumeration value="FY22"/>
              <xsd:enumeration value="FY23"/>
              <xsd:enumeration value="FY24"/>
              <xsd:enumeration value="Ongoing"/>
              <xsd:enumeration value="FY25"/>
              <xsd:enumeration value="FY26"/>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34da80-57da-4863-8816-2e6886d1e8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4c8cf9-ecfb-43d7-a0ff-5e6054fbf06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f449431-a3c7-4f60-ad39-73b84cae0e95}" ma:internalName="TaxCatchAll" ma:showField="CatchAllData" ma:web="0a4c8cf9-ecfb-43d7-a0ff-5e6054fbf0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06903-3550-4147-A6D2-7D8E818D4DE8}">
  <ds:schemaRefs>
    <ds:schemaRef ds:uri="http://schemas.microsoft.com/sharepoint/v3/contenttype/forms"/>
  </ds:schemaRefs>
</ds:datastoreItem>
</file>

<file path=customXml/itemProps2.xml><?xml version="1.0" encoding="utf-8"?>
<ds:datastoreItem xmlns:ds="http://schemas.openxmlformats.org/officeDocument/2006/customXml" ds:itemID="{6100730F-DA32-4139-AA31-47BF3EBB39C2}">
  <ds:schemaRefs>
    <ds:schemaRef ds:uri="http://schemas.openxmlformats.org/officeDocument/2006/bibliography"/>
  </ds:schemaRefs>
</ds:datastoreItem>
</file>

<file path=customXml/itemProps3.xml><?xml version="1.0" encoding="utf-8"?>
<ds:datastoreItem xmlns:ds="http://schemas.openxmlformats.org/officeDocument/2006/customXml" ds:itemID="{F03F6F6F-F2DB-478C-A536-D8669617ED48}">
  <ds:schemaRefs>
    <ds:schemaRef ds:uri="http://schemas.microsoft.com/office/2006/metadata/properties"/>
    <ds:schemaRef ds:uri="http://schemas.microsoft.com/office/infopath/2007/PartnerControls"/>
    <ds:schemaRef ds:uri="c352e2ad-8592-42b9-9168-ed328e4b2bfc"/>
    <ds:schemaRef ds:uri="0a4c8cf9-ecfb-43d7-a0ff-5e6054fbf061"/>
  </ds:schemaRefs>
</ds:datastoreItem>
</file>

<file path=customXml/itemProps4.xml><?xml version="1.0" encoding="utf-8"?>
<ds:datastoreItem xmlns:ds="http://schemas.openxmlformats.org/officeDocument/2006/customXml" ds:itemID="{04A065C0-4B4E-4AE5-AAA4-9B13CB488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2e2ad-8592-42b9-9168-ed328e4b2bfc"/>
    <ds:schemaRef ds:uri="0a4c8cf9-ecfb-43d7-a0ff-5e6054fb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3998</Words>
  <Characters>22793</Characters>
  <Application>Microsoft Office Word</Application>
  <DocSecurity>0</DocSecurity>
  <Lines>189</Lines>
  <Paragraphs>53</Paragraphs>
  <ScaleCrop>false</ScaleCrop>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Ratnapradipa, Danika</dc:creator>
  <cp:keywords/>
  <dc:description/>
  <cp:lastModifiedBy>Nelson, Kimberly</cp:lastModifiedBy>
  <cp:revision>3</cp:revision>
  <dcterms:created xsi:type="dcterms:W3CDTF">2023-10-11T19:09:00Z</dcterms:created>
  <dcterms:modified xsi:type="dcterms:W3CDTF">2023-10-11T19:09:00Z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0x010100E84D35ADA8A78540B3F1B866BD009C10</vt:lpwstr>
  </property>
  <property fmtid="{D5CDD505-2E9C-101B-9397-08002B2CF9AE}" pid="3" name="MediaServiceImageTags">
    <vt:lpwstr/>
  </property>
  <property fmtid="{D5CDD505-2E9C-101B-9397-08002B2CF9AE}" pid="4" name="MSIP_Label_95965d95-ecc0-4720-b759-1f33c42ed7da_Enabled">
    <vt:lpwstr>true</vt:lpwstr>
  </property>
  <property fmtid="{D5CDD505-2E9C-101B-9397-08002B2CF9AE}" pid="5" name="MSIP_Label_95965d95-ecc0-4720-b759-1f33c42ed7da_SetDate">
    <vt:lpwstr>2023-10-11T19:09:19Z</vt:lpwstr>
  </property>
  <property fmtid="{D5CDD505-2E9C-101B-9397-08002B2CF9AE}" pid="6" name="MSIP_Label_95965d95-ecc0-4720-b759-1f33c42ed7da_Method">
    <vt:lpwstr>Standard</vt:lpwstr>
  </property>
  <property fmtid="{D5CDD505-2E9C-101B-9397-08002B2CF9AE}" pid="7" name="MSIP_Label_95965d95-ecc0-4720-b759-1f33c42ed7da_Name">
    <vt:lpwstr>General</vt:lpwstr>
  </property>
  <property fmtid="{D5CDD505-2E9C-101B-9397-08002B2CF9AE}" pid="8" name="MSIP_Label_95965d95-ecc0-4720-b759-1f33c42ed7da_SiteId">
    <vt:lpwstr>a0f29d7e-28cd-4f54-8442-7885aee7c080</vt:lpwstr>
  </property>
  <property fmtid="{D5CDD505-2E9C-101B-9397-08002B2CF9AE}" pid="9" name="MSIP_Label_95965d95-ecc0-4720-b759-1f33c42ed7da_ActionId">
    <vt:lpwstr>aa960422-9f6b-4fa3-b4a8-31b71f0cfcd6</vt:lpwstr>
  </property>
  <property fmtid="{D5CDD505-2E9C-101B-9397-08002B2CF9AE}" pid="10" name="MSIP_Label_95965d95-ecc0-4720-b759-1f33c42ed7da_ContentBits">
    <vt:lpwstr>0</vt:lpwstr>
  </property>
</Properties>
</file>